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067"/>
        <w:gridCol w:w="3766"/>
        <w:gridCol w:w="1517"/>
      </w:tblGrid>
      <w:tr w:rsidR="007163C3" w:rsidTr="00B21A2D">
        <w:tc>
          <w:tcPr>
            <w:tcW w:w="4067" w:type="dxa"/>
          </w:tcPr>
          <w:p w:rsidR="007163C3" w:rsidRDefault="007163C3">
            <w:bookmarkStart w:id="0" w:name="_GoBack"/>
            <w:bookmarkEnd w:id="0"/>
            <w:r>
              <w:t>Name:</w:t>
            </w:r>
          </w:p>
        </w:tc>
        <w:tc>
          <w:tcPr>
            <w:tcW w:w="5509" w:type="dxa"/>
            <w:gridSpan w:val="2"/>
          </w:tcPr>
          <w:p w:rsidR="007163C3" w:rsidRDefault="007163C3">
            <w:r>
              <w:t>Course Title</w:t>
            </w:r>
            <w:r w:rsidRPr="006E1E13">
              <w:t>:</w:t>
            </w:r>
            <w:r w:rsidR="006E1E13" w:rsidRPr="006E1E13">
              <w:t xml:space="preserve">  </w:t>
            </w:r>
            <w:r w:rsidR="00F07416">
              <w:rPr>
                <w:b/>
                <w:color w:val="FF0000"/>
                <w:highlight w:val="yellow"/>
              </w:rPr>
              <w:t>Differentiated Reading Instruction/EDU3370</w:t>
            </w:r>
          </w:p>
        </w:tc>
      </w:tr>
      <w:tr w:rsidR="007163C3" w:rsidTr="00B21A2D">
        <w:tc>
          <w:tcPr>
            <w:tcW w:w="4067" w:type="dxa"/>
          </w:tcPr>
          <w:p w:rsidR="007163C3" w:rsidRDefault="007163C3">
            <w:r>
              <w:t xml:space="preserve">Major Program: </w:t>
            </w:r>
          </w:p>
        </w:tc>
        <w:tc>
          <w:tcPr>
            <w:tcW w:w="5509" w:type="dxa"/>
            <w:gridSpan w:val="2"/>
          </w:tcPr>
          <w:p w:rsidR="007163C3" w:rsidRDefault="007163C3" w:rsidP="00DF7501">
            <w:r>
              <w:t>Subject Area of Lesson/Grade Level</w:t>
            </w:r>
            <w:r w:rsidR="003A311C">
              <w:t>:</w:t>
            </w:r>
            <w:r w:rsidR="006E1E13">
              <w:t xml:space="preserve"> </w:t>
            </w:r>
            <w:r w:rsidR="00F07416">
              <w:rPr>
                <w:b/>
                <w:color w:val="FF0000"/>
                <w:highlight w:val="yellow"/>
              </w:rPr>
              <w:t>Reading</w:t>
            </w:r>
            <w:r w:rsidR="006E1E13" w:rsidRPr="006E1E13">
              <w:rPr>
                <w:b/>
                <w:color w:val="FF0000"/>
                <w:highlight w:val="yellow"/>
              </w:rPr>
              <w:t>/</w:t>
            </w:r>
            <w:r w:rsidR="00DF7501">
              <w:rPr>
                <w:b/>
                <w:color w:val="FF0000"/>
                <w:highlight w:val="yellow"/>
              </w:rPr>
              <w:t>???</w:t>
            </w:r>
            <w:r w:rsidR="006E1E13" w:rsidRPr="006E1E13">
              <w:rPr>
                <w:b/>
                <w:color w:val="FF0000"/>
                <w:highlight w:val="yellow"/>
              </w:rPr>
              <w:t xml:space="preserve"> Grade</w:t>
            </w:r>
          </w:p>
        </w:tc>
      </w:tr>
      <w:tr w:rsidR="007163C3" w:rsidTr="00B21A2D">
        <w:tc>
          <w:tcPr>
            <w:tcW w:w="4067" w:type="dxa"/>
          </w:tcPr>
          <w:p w:rsidR="007163C3" w:rsidRDefault="007163C3">
            <w:r>
              <w:t>Concept (Topic) of Lesson</w:t>
            </w:r>
            <w:r w:rsidR="00B409BA">
              <w:t>/Unit</w:t>
            </w:r>
            <w:r>
              <w:t>:</w:t>
            </w:r>
          </w:p>
          <w:p w:rsidR="007163C3" w:rsidRPr="006E1E13" w:rsidRDefault="007163C3">
            <w:pPr>
              <w:rPr>
                <w:b/>
              </w:rPr>
            </w:pPr>
          </w:p>
        </w:tc>
        <w:tc>
          <w:tcPr>
            <w:tcW w:w="5509" w:type="dxa"/>
            <w:gridSpan w:val="2"/>
          </w:tcPr>
          <w:p w:rsidR="007163C3" w:rsidRDefault="007163C3">
            <w:r>
              <w:t>Total Length of Lesson:</w:t>
            </w:r>
          </w:p>
          <w:p w:rsidR="006E1E13" w:rsidRPr="006E1E13" w:rsidRDefault="00DF7501">
            <w:pPr>
              <w:rPr>
                <w:b/>
              </w:rPr>
            </w:pPr>
            <w:r>
              <w:rPr>
                <w:b/>
                <w:color w:val="FF0000"/>
                <w:highlight w:val="yellow"/>
              </w:rPr>
              <w:t xml:space="preserve">?? </w:t>
            </w:r>
            <w:r w:rsidR="006E1E13" w:rsidRPr="006E1E13">
              <w:rPr>
                <w:b/>
                <w:color w:val="FF0000"/>
                <w:highlight w:val="yellow"/>
              </w:rPr>
              <w:t>days</w:t>
            </w:r>
          </w:p>
        </w:tc>
      </w:tr>
      <w:tr w:rsidR="007163C3" w:rsidTr="00836CF5">
        <w:tc>
          <w:tcPr>
            <w:tcW w:w="3192" w:type="dxa"/>
          </w:tcPr>
          <w:p w:rsidR="007163C3" w:rsidRDefault="007163C3">
            <w:r>
              <w:t>Common Core Standards</w:t>
            </w:r>
          </w:p>
          <w:p w:rsidR="007163C3" w:rsidRPr="009436E8" w:rsidRDefault="009436E8">
            <w:pPr>
              <w:rPr>
                <w:rFonts w:ascii="Times New Roman" w:hAnsi="Times New Roman" w:cs="Times New Roman"/>
                <w:color w:val="595959" w:themeColor="text1" w:themeTint="A6"/>
                <w:sz w:val="16"/>
                <w:szCs w:val="16"/>
              </w:rPr>
            </w:pPr>
            <w:r w:rsidRPr="00594235">
              <w:rPr>
                <w:rFonts w:ascii="Times New Roman" w:hAnsi="Times New Roman" w:cs="Times New Roman"/>
                <w:color w:val="595959" w:themeColor="text1" w:themeTint="A6"/>
                <w:sz w:val="16"/>
                <w:szCs w:val="16"/>
              </w:rPr>
              <w:t xml:space="preserve">(Write the benchmark number and description.) Find these on the DOE website or on the Polk County School website </w:t>
            </w:r>
            <w:hyperlink r:id="rId6" w:history="1">
              <w:r w:rsidRPr="006542CC">
                <w:rPr>
                  <w:rStyle w:val="Hyperlink"/>
                  <w:sz w:val="16"/>
                  <w:szCs w:val="16"/>
                </w:rPr>
                <w:t>http://www.cpalms.org/Standards/FLStandardSearch.aspx</w:t>
              </w:r>
            </w:hyperlink>
            <w:r>
              <w:rPr>
                <w:sz w:val="16"/>
                <w:szCs w:val="16"/>
              </w:rPr>
              <w:t>.</w:t>
            </w:r>
            <w:r>
              <w:t xml:space="preserve"> </w:t>
            </w:r>
            <w:r w:rsidRPr="00594235">
              <w:rPr>
                <w:rFonts w:ascii="Times New Roman" w:hAnsi="Times New Roman" w:cs="Times New Roman"/>
                <w:color w:val="595959" w:themeColor="text1" w:themeTint="A6"/>
                <w:sz w:val="16"/>
                <w:szCs w:val="16"/>
              </w:rPr>
              <w:t>If you locate the essential questions first, you can just match the code number on the DOE</w:t>
            </w:r>
          </w:p>
          <w:p w:rsidR="007163C3" w:rsidRDefault="007163C3"/>
          <w:p w:rsidR="00B8716B" w:rsidRDefault="00B8716B" w:rsidP="00453F9E">
            <w:r w:rsidRPr="00B8716B">
              <w:rPr>
                <w:sz w:val="36"/>
                <w:highlight w:val="yellow"/>
              </w:rPr>
              <w:t xml:space="preserve">Can combine standards into one lesson if it is </w:t>
            </w:r>
            <w:r w:rsidRPr="00683FF4">
              <w:rPr>
                <w:sz w:val="36"/>
                <w:highlight w:val="yellow"/>
              </w:rPr>
              <w:t>appropriate</w:t>
            </w:r>
            <w:r w:rsidR="00165A36">
              <w:rPr>
                <w:sz w:val="36"/>
                <w:highlight w:val="yellow"/>
              </w:rPr>
              <w:t xml:space="preserve">, </w:t>
            </w:r>
            <w:r w:rsidR="00683FF4" w:rsidRPr="00683FF4">
              <w:rPr>
                <w:sz w:val="36"/>
                <w:highlight w:val="yellow"/>
              </w:rPr>
              <w:t xml:space="preserve">and </w:t>
            </w:r>
            <w:r w:rsidR="00165A36">
              <w:rPr>
                <w:sz w:val="36"/>
                <w:highlight w:val="yellow"/>
              </w:rPr>
              <w:t xml:space="preserve">can also </w:t>
            </w:r>
            <w:r w:rsidR="00683FF4" w:rsidRPr="00683FF4">
              <w:rPr>
                <w:sz w:val="36"/>
                <w:highlight w:val="yellow"/>
              </w:rPr>
              <w:t xml:space="preserve">pull from </w:t>
            </w:r>
            <w:r w:rsidR="00453F9E">
              <w:rPr>
                <w:sz w:val="36"/>
                <w:highlight w:val="yellow"/>
              </w:rPr>
              <w:t>different</w:t>
            </w:r>
            <w:r w:rsidR="00683FF4" w:rsidRPr="00683FF4">
              <w:rPr>
                <w:sz w:val="36"/>
                <w:highlight w:val="yellow"/>
              </w:rPr>
              <w:t xml:space="preserve"> listed standards as a lesson</w:t>
            </w:r>
            <w:r w:rsidRPr="00683FF4">
              <w:rPr>
                <w:sz w:val="36"/>
                <w:highlight w:val="yellow"/>
              </w:rPr>
              <w:t>.</w:t>
            </w:r>
          </w:p>
        </w:tc>
        <w:tc>
          <w:tcPr>
            <w:tcW w:w="6384" w:type="dxa"/>
            <w:gridSpan w:val="2"/>
          </w:tcPr>
          <w:p w:rsidR="003F0830" w:rsidRDefault="003F0830"/>
        </w:tc>
      </w:tr>
      <w:tr w:rsidR="007163C3" w:rsidTr="00332C0A">
        <w:tc>
          <w:tcPr>
            <w:tcW w:w="3192" w:type="dxa"/>
          </w:tcPr>
          <w:p w:rsidR="007163C3" w:rsidRDefault="009F0C21">
            <w:r>
              <w:t>Objective statement</w:t>
            </w:r>
          </w:p>
          <w:p w:rsidR="009F0C21" w:rsidRDefault="009F0C21">
            <w:r>
              <w:t>Objective Question</w:t>
            </w:r>
          </w:p>
          <w:p w:rsidR="009436E8" w:rsidRPr="00594235" w:rsidRDefault="009436E8" w:rsidP="009436E8">
            <w:pPr>
              <w:rPr>
                <w:rFonts w:ascii="Times New Roman" w:hAnsi="Times New Roman" w:cs="Times New Roman"/>
                <w:color w:val="595959" w:themeColor="text1" w:themeTint="A6"/>
                <w:sz w:val="16"/>
                <w:szCs w:val="16"/>
              </w:rPr>
            </w:pPr>
            <w:r w:rsidRPr="00594235">
              <w:rPr>
                <w:rFonts w:ascii="Times New Roman" w:hAnsi="Times New Roman" w:cs="Times New Roman"/>
                <w:color w:val="595959" w:themeColor="text1" w:themeTint="A6"/>
                <w:sz w:val="16"/>
                <w:szCs w:val="16"/>
              </w:rPr>
              <w:t>With answers that you expect to receive from the students. They must match the number of standards above. Make sure that the answers you give are written from the perspective of the student – in their language. This will become your goal.  You now want to gear your instruction toward the answer you want to students to give at the end of the lessons.</w:t>
            </w:r>
          </w:p>
          <w:p w:rsidR="009436E8" w:rsidRPr="00594235" w:rsidRDefault="009436E8" w:rsidP="009436E8">
            <w:pPr>
              <w:ind w:left="180"/>
              <w:rPr>
                <w:rFonts w:ascii="Times New Roman" w:hAnsi="Times New Roman" w:cs="Times New Roman"/>
                <w:color w:val="595959" w:themeColor="text1" w:themeTint="A6"/>
                <w:sz w:val="18"/>
                <w:szCs w:val="20"/>
              </w:rPr>
            </w:pPr>
          </w:p>
          <w:p w:rsidR="009436E8" w:rsidRPr="009436E8" w:rsidRDefault="009436E8">
            <w:pPr>
              <w:rPr>
                <w:sz w:val="16"/>
                <w:szCs w:val="16"/>
              </w:rPr>
            </w:pPr>
            <w:r w:rsidRPr="00594235">
              <w:rPr>
                <w:rFonts w:ascii="Times New Roman" w:hAnsi="Times New Roman" w:cs="Times New Roman"/>
                <w:color w:val="595959" w:themeColor="text1" w:themeTint="A6"/>
                <w:sz w:val="16"/>
                <w:szCs w:val="16"/>
              </w:rPr>
              <w:t xml:space="preserve">Keep the mastery measurement levels in mind for </w:t>
            </w:r>
            <w:r w:rsidR="003A311C" w:rsidRPr="00594235">
              <w:rPr>
                <w:rFonts w:ascii="Times New Roman" w:hAnsi="Times New Roman" w:cs="Times New Roman"/>
                <w:color w:val="595959" w:themeColor="text1" w:themeTint="A6"/>
                <w:sz w:val="16"/>
                <w:szCs w:val="16"/>
              </w:rPr>
              <w:t xml:space="preserve">these </w:t>
            </w:r>
            <w:r w:rsidR="003A311C">
              <w:rPr>
                <w:rFonts w:ascii="Times New Roman" w:hAnsi="Times New Roman" w:cs="Times New Roman"/>
                <w:color w:val="595959" w:themeColor="text1" w:themeTint="A6"/>
                <w:sz w:val="16"/>
                <w:szCs w:val="16"/>
              </w:rPr>
              <w:t>objectives</w:t>
            </w:r>
            <w:r w:rsidRPr="00594235">
              <w:rPr>
                <w:rFonts w:ascii="Times New Roman" w:hAnsi="Times New Roman" w:cs="Times New Roman"/>
                <w:color w:val="00B050"/>
                <w:sz w:val="16"/>
                <w:szCs w:val="16"/>
              </w:rPr>
              <w:t>.</w:t>
            </w:r>
          </w:p>
          <w:p w:rsidR="007163C3" w:rsidRDefault="007163C3" w:rsidP="007812E1"/>
        </w:tc>
        <w:tc>
          <w:tcPr>
            <w:tcW w:w="6384" w:type="dxa"/>
            <w:gridSpan w:val="2"/>
          </w:tcPr>
          <w:p w:rsidR="007B648A" w:rsidRDefault="00BC1B0A">
            <w:r w:rsidRPr="0039162A">
              <w:rPr>
                <w:b/>
                <w:sz w:val="24"/>
              </w:rPr>
              <w:t>Unit</w:t>
            </w:r>
            <w:r w:rsidR="007B648A" w:rsidRPr="0039162A">
              <w:rPr>
                <w:b/>
                <w:sz w:val="24"/>
              </w:rPr>
              <w:t>/Objective</w:t>
            </w:r>
            <w:r w:rsidRPr="0039162A">
              <w:rPr>
                <w:b/>
                <w:sz w:val="24"/>
              </w:rPr>
              <w:t xml:space="preserve"> Statement</w:t>
            </w:r>
            <w:r>
              <w:t xml:space="preserve">:  </w:t>
            </w:r>
            <w:r w:rsidR="007B648A">
              <w:t>(The statement that you will use to make sure your students understand during the Wrap Up/Closure section of the unit plan.)</w:t>
            </w:r>
          </w:p>
          <w:p w:rsidR="00F70439" w:rsidRPr="00F70439" w:rsidRDefault="00F70439">
            <w:pPr>
              <w:rPr>
                <w:b/>
                <w:sz w:val="8"/>
              </w:rPr>
            </w:pPr>
          </w:p>
          <w:p w:rsidR="007B648A" w:rsidRDefault="007B648A">
            <w:r w:rsidRPr="0039162A">
              <w:rPr>
                <w:b/>
                <w:sz w:val="24"/>
              </w:rPr>
              <w:t>Objective Question</w:t>
            </w:r>
            <w:r w:rsidR="008F3600">
              <w:rPr>
                <w:b/>
                <w:sz w:val="24"/>
              </w:rPr>
              <w:t>/Lesson</w:t>
            </w:r>
            <w:r w:rsidRPr="0039162A">
              <w:rPr>
                <w:b/>
                <w:sz w:val="24"/>
              </w:rPr>
              <w:t xml:space="preserve"> 1</w:t>
            </w:r>
            <w:r w:rsidRPr="0039162A">
              <w:rPr>
                <w:b/>
              </w:rPr>
              <w:t>:</w:t>
            </w:r>
            <w:r w:rsidR="0039162A">
              <w:rPr>
                <w:b/>
              </w:rPr>
              <w:t xml:space="preserve">  </w:t>
            </w:r>
            <w:r w:rsidR="0039162A">
              <w:t>(Rewrite your standard(s) into a question form and then answer it.)</w:t>
            </w:r>
          </w:p>
          <w:p w:rsidR="00F70439" w:rsidRPr="00F70439" w:rsidRDefault="00F70439">
            <w:pPr>
              <w:rPr>
                <w:b/>
                <w:sz w:val="8"/>
              </w:rPr>
            </w:pPr>
          </w:p>
          <w:p w:rsidR="0039162A" w:rsidRDefault="0039162A">
            <w:r w:rsidRPr="00F70439">
              <w:rPr>
                <w:b/>
                <w:sz w:val="24"/>
              </w:rPr>
              <w:t>Objective Question</w:t>
            </w:r>
            <w:r w:rsidR="008F3600">
              <w:rPr>
                <w:b/>
                <w:sz w:val="24"/>
              </w:rPr>
              <w:t>/Lesson</w:t>
            </w:r>
            <w:r w:rsidRPr="00F70439">
              <w:rPr>
                <w:b/>
                <w:sz w:val="24"/>
              </w:rPr>
              <w:t xml:space="preserve"> 2</w:t>
            </w:r>
            <w:r>
              <w:t>:  (Rewrite your standard(s) into a question form and then answer it.)</w:t>
            </w:r>
          </w:p>
          <w:p w:rsidR="00F70439" w:rsidRPr="00F70439" w:rsidRDefault="00F70439">
            <w:pPr>
              <w:rPr>
                <w:b/>
                <w:sz w:val="8"/>
              </w:rPr>
            </w:pPr>
          </w:p>
          <w:p w:rsidR="0039162A" w:rsidRDefault="0039162A">
            <w:r w:rsidRPr="00F70439">
              <w:rPr>
                <w:b/>
                <w:sz w:val="24"/>
              </w:rPr>
              <w:t>Objective Question</w:t>
            </w:r>
            <w:r w:rsidR="008F3600">
              <w:rPr>
                <w:b/>
                <w:sz w:val="24"/>
              </w:rPr>
              <w:t>/Lesson</w:t>
            </w:r>
            <w:r w:rsidRPr="00F70439">
              <w:rPr>
                <w:b/>
                <w:sz w:val="24"/>
              </w:rPr>
              <w:t xml:space="preserve"> 3</w:t>
            </w:r>
            <w:r>
              <w:t>:  (Rewrite your standard(s) into a question form and then answer it.)</w:t>
            </w:r>
          </w:p>
          <w:p w:rsidR="00F70439" w:rsidRPr="00F70439" w:rsidRDefault="00F70439">
            <w:pPr>
              <w:rPr>
                <w:b/>
                <w:sz w:val="8"/>
              </w:rPr>
            </w:pPr>
          </w:p>
          <w:p w:rsidR="0039162A" w:rsidRDefault="0039162A">
            <w:r w:rsidRPr="00F70439">
              <w:rPr>
                <w:b/>
                <w:sz w:val="24"/>
              </w:rPr>
              <w:t>Objective Question</w:t>
            </w:r>
            <w:r w:rsidR="008F3600">
              <w:rPr>
                <w:b/>
                <w:sz w:val="24"/>
              </w:rPr>
              <w:t>/Lesson</w:t>
            </w:r>
            <w:r w:rsidRPr="00F70439">
              <w:rPr>
                <w:b/>
                <w:sz w:val="24"/>
              </w:rPr>
              <w:t xml:space="preserve"> 4</w:t>
            </w:r>
            <w:r>
              <w:t>:  (Rewrite your standard(s) into a question form and then answer it.)</w:t>
            </w:r>
          </w:p>
          <w:p w:rsidR="00F70439" w:rsidRPr="00F70439" w:rsidRDefault="00F70439">
            <w:pPr>
              <w:rPr>
                <w:b/>
                <w:sz w:val="8"/>
              </w:rPr>
            </w:pPr>
          </w:p>
          <w:p w:rsidR="0039162A" w:rsidRPr="0039162A" w:rsidRDefault="0039162A">
            <w:r w:rsidRPr="00F70439">
              <w:rPr>
                <w:b/>
                <w:sz w:val="24"/>
              </w:rPr>
              <w:t>Objective Question</w:t>
            </w:r>
            <w:r w:rsidR="008F3600">
              <w:rPr>
                <w:b/>
                <w:sz w:val="24"/>
              </w:rPr>
              <w:t>/Lesson</w:t>
            </w:r>
            <w:r w:rsidRPr="00F70439">
              <w:rPr>
                <w:b/>
                <w:sz w:val="24"/>
              </w:rPr>
              <w:t xml:space="preserve"> 5</w:t>
            </w:r>
            <w:r>
              <w:t>:  (Rewrite your standard(s) into a question form and then answer it.)</w:t>
            </w:r>
          </w:p>
        </w:tc>
      </w:tr>
      <w:tr w:rsidR="007163C3" w:rsidTr="00B60FE4">
        <w:tc>
          <w:tcPr>
            <w:tcW w:w="3192" w:type="dxa"/>
          </w:tcPr>
          <w:p w:rsidR="007163C3" w:rsidRDefault="007163C3">
            <w:r>
              <w:t>ESOL Strategies</w:t>
            </w:r>
          </w:p>
          <w:p w:rsidR="007163C3" w:rsidRPr="009436E8" w:rsidRDefault="009436E8">
            <w:pPr>
              <w:rPr>
                <w:color w:val="595959" w:themeColor="text1" w:themeTint="A6"/>
              </w:rPr>
            </w:pPr>
            <w:r w:rsidRPr="00594235">
              <w:rPr>
                <w:rFonts w:ascii="Times New Roman" w:hAnsi="Times New Roman" w:cs="Times New Roman"/>
                <w:color w:val="595959" w:themeColor="text1" w:themeTint="A6"/>
                <w:sz w:val="16"/>
                <w:szCs w:val="20"/>
              </w:rPr>
              <w:t>You must include these strategies under the assumption that there are ELL students in the classroom. Please list both the code and the description given.</w:t>
            </w:r>
          </w:p>
          <w:p w:rsidR="007163C3" w:rsidRDefault="007812E1" w:rsidP="00DB6E61">
            <w:r w:rsidRPr="007812E1">
              <w:rPr>
                <w:highlight w:val="yellow"/>
              </w:rPr>
              <w:t xml:space="preserve">*Need a minimum of </w:t>
            </w:r>
            <w:r w:rsidR="00DB6E61">
              <w:rPr>
                <w:highlight w:val="yellow"/>
              </w:rPr>
              <w:t>five</w:t>
            </w:r>
            <w:r w:rsidRPr="007812E1">
              <w:rPr>
                <w:highlight w:val="yellow"/>
              </w:rPr>
              <w:t>*</w:t>
            </w:r>
          </w:p>
        </w:tc>
        <w:tc>
          <w:tcPr>
            <w:tcW w:w="6384" w:type="dxa"/>
            <w:gridSpan w:val="2"/>
          </w:tcPr>
          <w:p w:rsidR="007163C3" w:rsidRDefault="007163C3"/>
          <w:p w:rsidR="00A21701" w:rsidRDefault="00A21701"/>
          <w:p w:rsidR="00A21701" w:rsidRDefault="00A21701"/>
          <w:p w:rsidR="00A21701" w:rsidRDefault="00A21701"/>
          <w:p w:rsidR="00A21701" w:rsidRDefault="00A21701"/>
        </w:tc>
      </w:tr>
      <w:tr w:rsidR="007163C3" w:rsidTr="00D40F77">
        <w:tc>
          <w:tcPr>
            <w:tcW w:w="3192" w:type="dxa"/>
          </w:tcPr>
          <w:p w:rsidR="007163C3" w:rsidRDefault="007163C3">
            <w:r>
              <w:t>Materials/Technology/ Equipment</w:t>
            </w:r>
          </w:p>
          <w:p w:rsidR="007163C3" w:rsidRPr="000E5718" w:rsidRDefault="000E5718">
            <w:pPr>
              <w:rPr>
                <w:color w:val="595959" w:themeColor="text1" w:themeTint="A6"/>
                <w:sz w:val="28"/>
              </w:rPr>
            </w:pPr>
            <w:r w:rsidRPr="000E5718">
              <w:rPr>
                <w:rFonts w:ascii="Times New Roman" w:hAnsi="Times New Roman" w:cs="Times New Roman"/>
                <w:color w:val="595959" w:themeColor="text1" w:themeTint="A6"/>
                <w:sz w:val="20"/>
                <w:szCs w:val="20"/>
                <w:highlight w:val="yellow"/>
              </w:rPr>
              <w:t>List all you will be using for the entire unit</w:t>
            </w:r>
          </w:p>
          <w:p w:rsidR="007163C3" w:rsidRDefault="007163C3"/>
        </w:tc>
        <w:tc>
          <w:tcPr>
            <w:tcW w:w="6384" w:type="dxa"/>
            <w:gridSpan w:val="2"/>
          </w:tcPr>
          <w:p w:rsidR="007163C3" w:rsidRDefault="007163C3"/>
        </w:tc>
      </w:tr>
      <w:tr w:rsidR="00821D4F" w:rsidTr="00BC3429">
        <w:tc>
          <w:tcPr>
            <w:tcW w:w="3192" w:type="dxa"/>
          </w:tcPr>
          <w:p w:rsidR="007163C3" w:rsidRDefault="009F0C21">
            <w:pPr>
              <w:rPr>
                <w:sz w:val="24"/>
                <w:szCs w:val="24"/>
              </w:rPr>
            </w:pPr>
            <w:r>
              <w:rPr>
                <w:sz w:val="24"/>
                <w:szCs w:val="24"/>
              </w:rPr>
              <w:t xml:space="preserve">Introduction to the </w:t>
            </w:r>
            <w:r w:rsidR="000E5718" w:rsidRPr="000E5718">
              <w:rPr>
                <w:sz w:val="24"/>
                <w:szCs w:val="24"/>
                <w:highlight w:val="yellow"/>
              </w:rPr>
              <w:t>Unit</w:t>
            </w:r>
          </w:p>
          <w:p w:rsidR="007812E1" w:rsidRPr="007812E1" w:rsidRDefault="007812E1">
            <w:pPr>
              <w:rPr>
                <w:szCs w:val="24"/>
              </w:rPr>
            </w:pPr>
            <w:r w:rsidRPr="007812E1">
              <w:rPr>
                <w:szCs w:val="24"/>
                <w:highlight w:val="yellow"/>
              </w:rPr>
              <w:t>(Engagement/Activating Phase)</w:t>
            </w:r>
          </w:p>
          <w:p w:rsidR="007163C3" w:rsidRDefault="009436E8">
            <w:pPr>
              <w:rPr>
                <w:rFonts w:ascii="Times New Roman" w:hAnsi="Times New Roman" w:cs="Times New Roman"/>
                <w:color w:val="595959" w:themeColor="text1" w:themeTint="A6"/>
                <w:sz w:val="16"/>
                <w:szCs w:val="20"/>
              </w:rPr>
            </w:pPr>
            <w:r w:rsidRPr="00594235">
              <w:rPr>
                <w:rFonts w:ascii="Times New Roman" w:hAnsi="Times New Roman" w:cs="Times New Roman"/>
                <w:color w:val="595959" w:themeColor="text1" w:themeTint="A6"/>
                <w:sz w:val="16"/>
                <w:szCs w:val="20"/>
              </w:rPr>
              <w:t>This shouldn’t take too long, but should be effective.  This is used to activate background knowledge, introduce vocabulary (if needed at this time), and create an excitement of learning what is about to be taught.  Use videos, games, graphic organizers, etc….. to do this.</w:t>
            </w:r>
          </w:p>
          <w:p w:rsidR="007163C3" w:rsidRPr="008F3600" w:rsidRDefault="00E707A4">
            <w:pPr>
              <w:rPr>
                <w:color w:val="595959" w:themeColor="text1" w:themeTint="A6"/>
                <w:sz w:val="36"/>
              </w:rPr>
            </w:pPr>
            <w:r w:rsidRPr="008F3600">
              <w:rPr>
                <w:rFonts w:ascii="Times New Roman" w:hAnsi="Times New Roman" w:cs="Times New Roman"/>
                <w:color w:val="595959" w:themeColor="text1" w:themeTint="A6"/>
                <w:sz w:val="24"/>
                <w:szCs w:val="20"/>
                <w:highlight w:val="yellow"/>
              </w:rPr>
              <w:lastRenderedPageBreak/>
              <w:t>Include e-learning</w:t>
            </w:r>
          </w:p>
        </w:tc>
        <w:tc>
          <w:tcPr>
            <w:tcW w:w="4788" w:type="dxa"/>
          </w:tcPr>
          <w:p w:rsidR="007163C3" w:rsidRDefault="007163C3"/>
        </w:tc>
        <w:tc>
          <w:tcPr>
            <w:tcW w:w="1596" w:type="dxa"/>
          </w:tcPr>
          <w:p w:rsidR="007163C3" w:rsidRDefault="007163C3">
            <w:r>
              <w:t xml:space="preserve">Time: </w:t>
            </w:r>
          </w:p>
        </w:tc>
      </w:tr>
      <w:tr w:rsidR="00821D4F" w:rsidTr="00FF667E">
        <w:trPr>
          <w:trHeight w:val="953"/>
        </w:trPr>
        <w:tc>
          <w:tcPr>
            <w:tcW w:w="3192" w:type="dxa"/>
          </w:tcPr>
          <w:p w:rsidR="007163C3" w:rsidRDefault="008F3600">
            <w:r w:rsidRPr="008F3600">
              <w:rPr>
                <w:highlight w:val="yellow"/>
              </w:rPr>
              <w:t>Unit</w:t>
            </w:r>
            <w:r>
              <w:t xml:space="preserve"> </w:t>
            </w:r>
            <w:r w:rsidR="007163C3">
              <w:t>Vocabulary</w:t>
            </w:r>
          </w:p>
          <w:p w:rsidR="009436E8" w:rsidRDefault="009436E8">
            <w:pPr>
              <w:rPr>
                <w:rFonts w:ascii="Times New Roman" w:hAnsi="Times New Roman" w:cs="Times New Roman"/>
                <w:color w:val="595959" w:themeColor="text1" w:themeTint="A6"/>
                <w:sz w:val="16"/>
                <w:szCs w:val="16"/>
              </w:rPr>
            </w:pPr>
            <w:r w:rsidRPr="00594235">
              <w:rPr>
                <w:rFonts w:ascii="Times New Roman" w:hAnsi="Times New Roman" w:cs="Times New Roman"/>
                <w:color w:val="595959" w:themeColor="text1" w:themeTint="A6"/>
                <w:sz w:val="16"/>
                <w:szCs w:val="16"/>
              </w:rPr>
              <w:t>Necessary for Students to Understand the Lesson: Be sure to give words and meanings.</w:t>
            </w:r>
          </w:p>
          <w:p w:rsidR="007D49B9" w:rsidRDefault="007D49B9" w:rsidP="007D49B9">
            <w:r w:rsidRPr="008F3600">
              <w:rPr>
                <w:rFonts w:ascii="Times New Roman" w:hAnsi="Times New Roman" w:cs="Times New Roman"/>
                <w:color w:val="595959" w:themeColor="text1" w:themeTint="A6"/>
                <w:sz w:val="24"/>
                <w:szCs w:val="20"/>
                <w:highlight w:val="yellow"/>
              </w:rPr>
              <w:t>Include e-learning and/or kinesthetic/visual representation.</w:t>
            </w:r>
          </w:p>
        </w:tc>
        <w:tc>
          <w:tcPr>
            <w:tcW w:w="4788" w:type="dxa"/>
            <w:tcBorders>
              <w:bottom w:val="single" w:sz="4" w:space="0" w:color="auto"/>
            </w:tcBorders>
          </w:tcPr>
          <w:p w:rsidR="007163C3" w:rsidRDefault="00683FF4">
            <w:r>
              <w:t>Lesson 1 Vocabulary (words &amp; meaning)</w:t>
            </w:r>
          </w:p>
          <w:p w:rsidR="00C4369C" w:rsidRDefault="00C4369C">
            <w:r>
              <w:t>Lesson 2 Vocabulary</w:t>
            </w:r>
          </w:p>
          <w:p w:rsidR="00C4369C" w:rsidRDefault="00C4369C">
            <w:r>
              <w:t>Lesson 3 Vocabulary</w:t>
            </w:r>
          </w:p>
          <w:p w:rsidR="00C4369C" w:rsidRDefault="00C4369C">
            <w:r>
              <w:t>Lesson 4 Vocabulary</w:t>
            </w:r>
          </w:p>
          <w:p w:rsidR="00683FF4" w:rsidRDefault="00C4369C">
            <w:r>
              <w:t>Lesson 5 Vocabulary</w:t>
            </w:r>
          </w:p>
        </w:tc>
        <w:tc>
          <w:tcPr>
            <w:tcW w:w="1596" w:type="dxa"/>
            <w:tcBorders>
              <w:bottom w:val="single" w:sz="4" w:space="0" w:color="auto"/>
            </w:tcBorders>
          </w:tcPr>
          <w:p w:rsidR="007163C3" w:rsidRDefault="007163C3">
            <w:r w:rsidRPr="00CA6915">
              <w:rPr>
                <w:highlight w:val="yellow"/>
              </w:rPr>
              <w:t>When</w:t>
            </w:r>
            <w:r w:rsidR="00821D4F" w:rsidRPr="00CA6915">
              <w:rPr>
                <w:highlight w:val="yellow"/>
              </w:rPr>
              <w:t xml:space="preserve"> are you going to teach them</w:t>
            </w:r>
            <w:r w:rsidR="003F26B0" w:rsidRPr="00CA6915">
              <w:rPr>
                <w:highlight w:val="yellow"/>
              </w:rPr>
              <w:t>/</w:t>
            </w:r>
            <w:r w:rsidR="003F26B0" w:rsidRPr="003F26B0">
              <w:rPr>
                <w:highlight w:val="yellow"/>
              </w:rPr>
              <w:t>Time</w:t>
            </w:r>
            <w:r>
              <w:t>?</w:t>
            </w:r>
          </w:p>
          <w:p w:rsidR="007163C3" w:rsidRDefault="007163C3"/>
          <w:p w:rsidR="007163C3" w:rsidRDefault="007163C3"/>
        </w:tc>
      </w:tr>
      <w:tr w:rsidR="007163C3" w:rsidTr="0043688C">
        <w:tc>
          <w:tcPr>
            <w:tcW w:w="3192" w:type="dxa"/>
            <w:shd w:val="clear" w:color="auto" w:fill="D9D9D9" w:themeFill="background1" w:themeFillShade="D9"/>
          </w:tcPr>
          <w:p w:rsidR="007163C3" w:rsidRPr="0043688C" w:rsidRDefault="00B67659">
            <w:pPr>
              <w:rPr>
                <w:b/>
              </w:rPr>
            </w:pPr>
            <w:r w:rsidRPr="0043688C">
              <w:rPr>
                <w:b/>
                <w:sz w:val="24"/>
                <w:szCs w:val="24"/>
              </w:rPr>
              <w:t>T</w:t>
            </w:r>
            <w:r w:rsidR="007163C3" w:rsidRPr="0043688C">
              <w:rPr>
                <w:b/>
              </w:rPr>
              <w:t>eaching Strategies</w:t>
            </w:r>
          </w:p>
        </w:tc>
        <w:tc>
          <w:tcPr>
            <w:tcW w:w="6384" w:type="dxa"/>
            <w:gridSpan w:val="2"/>
            <w:shd w:val="clear" w:color="auto" w:fill="D9D9D9" w:themeFill="background1" w:themeFillShade="D9"/>
          </w:tcPr>
          <w:p w:rsidR="007163C3" w:rsidRPr="007163C3" w:rsidRDefault="007163C3">
            <w:pPr>
              <w:rPr>
                <w:highlight w:val="lightGray"/>
              </w:rPr>
            </w:pPr>
          </w:p>
        </w:tc>
      </w:tr>
      <w:tr w:rsidR="007163C3" w:rsidTr="00D168A5">
        <w:tc>
          <w:tcPr>
            <w:tcW w:w="3192" w:type="dxa"/>
            <w:shd w:val="clear" w:color="auto" w:fill="FBD4B4" w:themeFill="accent6" w:themeFillTint="66"/>
          </w:tcPr>
          <w:p w:rsidR="007163C3" w:rsidRDefault="009F0C21">
            <w:r>
              <w:t>Objective question 1</w:t>
            </w:r>
            <w:r w:rsidR="00273B47">
              <w:t xml:space="preserve"> </w:t>
            </w:r>
            <w:r w:rsidR="000F7503" w:rsidRPr="000F7503">
              <w:rPr>
                <w:highlight w:val="yellow"/>
              </w:rPr>
              <w:t>(Lesson 1)</w:t>
            </w:r>
          </w:p>
          <w:p w:rsidR="009436E8" w:rsidRDefault="009436E8" w:rsidP="009436E8">
            <w:pPr>
              <w:rPr>
                <w:rFonts w:ascii="Times New Roman" w:hAnsi="Times New Roman" w:cs="Times New Roman"/>
                <w:color w:val="595959" w:themeColor="text1" w:themeTint="A6"/>
                <w:sz w:val="16"/>
                <w:szCs w:val="20"/>
              </w:rPr>
            </w:pPr>
            <w:r w:rsidRPr="00594235">
              <w:rPr>
                <w:rFonts w:ascii="Times New Roman" w:hAnsi="Times New Roman" w:cs="Times New Roman"/>
                <w:color w:val="595959" w:themeColor="text1" w:themeTint="A6"/>
                <w:sz w:val="16"/>
                <w:szCs w:val="20"/>
              </w:rPr>
              <w:t>(Now think – What do the students need to know to be able to answer this question at the end of the lesson?)</w:t>
            </w:r>
            <w:r w:rsidR="00273B47">
              <w:rPr>
                <w:rFonts w:ascii="Times New Roman" w:hAnsi="Times New Roman" w:cs="Times New Roman"/>
                <w:color w:val="595959" w:themeColor="text1" w:themeTint="A6"/>
                <w:sz w:val="16"/>
                <w:szCs w:val="20"/>
              </w:rPr>
              <w:t xml:space="preserve"> </w:t>
            </w:r>
          </w:p>
          <w:p w:rsidR="007163C3" w:rsidRDefault="007163C3"/>
        </w:tc>
        <w:tc>
          <w:tcPr>
            <w:tcW w:w="6384" w:type="dxa"/>
            <w:gridSpan w:val="2"/>
            <w:shd w:val="clear" w:color="auto" w:fill="FBD4B4" w:themeFill="accent6" w:themeFillTint="66"/>
          </w:tcPr>
          <w:p w:rsidR="007163C3" w:rsidRDefault="00D168A5" w:rsidP="00CA6915">
            <w:r w:rsidRPr="00B21A2D">
              <w:rPr>
                <w:highlight w:val="yellow"/>
              </w:rPr>
              <w:t>Rewrite th</w:t>
            </w:r>
            <w:r w:rsidR="00CA6915">
              <w:rPr>
                <w:highlight w:val="yellow"/>
              </w:rPr>
              <w:t>e objective question and answer</w:t>
            </w:r>
            <w:r w:rsidR="00CA6915">
              <w:t>.</w:t>
            </w:r>
          </w:p>
        </w:tc>
      </w:tr>
      <w:tr w:rsidR="00821D4F" w:rsidTr="00403ED5">
        <w:tc>
          <w:tcPr>
            <w:tcW w:w="3192" w:type="dxa"/>
          </w:tcPr>
          <w:p w:rsidR="007163C3" w:rsidRDefault="007163C3">
            <w:r>
              <w:t>Instruction</w:t>
            </w:r>
            <w:r w:rsidR="009F0C21">
              <w:t xml:space="preserve"> and/or Inquiry based learning strategy</w:t>
            </w:r>
          </w:p>
          <w:p w:rsidR="007163C3" w:rsidRDefault="00F07416">
            <w:pPr>
              <w:rPr>
                <w:rFonts w:ascii="Times New Roman" w:hAnsi="Times New Roman" w:cs="Times New Roman"/>
                <w:color w:val="595959" w:themeColor="text1" w:themeTint="A6"/>
                <w:szCs w:val="16"/>
              </w:rPr>
            </w:pPr>
            <w:r>
              <w:rPr>
                <w:rFonts w:ascii="Times New Roman" w:hAnsi="Times New Roman" w:cs="Times New Roman"/>
                <w:color w:val="595959" w:themeColor="text1" w:themeTint="A6"/>
                <w:szCs w:val="16"/>
                <w:highlight w:val="yellow"/>
              </w:rPr>
              <w:t>(E</w:t>
            </w:r>
            <w:r w:rsidR="009436E8" w:rsidRPr="00234973">
              <w:rPr>
                <w:rFonts w:ascii="Times New Roman" w:hAnsi="Times New Roman" w:cs="Times New Roman"/>
                <w:color w:val="595959" w:themeColor="text1" w:themeTint="A6"/>
                <w:szCs w:val="16"/>
                <w:highlight w:val="yellow"/>
              </w:rPr>
              <w:t>xplanation and Modeling</w:t>
            </w:r>
            <w:r w:rsidR="00273B47" w:rsidRPr="00234973">
              <w:rPr>
                <w:rFonts w:ascii="Times New Roman" w:hAnsi="Times New Roman" w:cs="Times New Roman"/>
                <w:color w:val="595959" w:themeColor="text1" w:themeTint="A6"/>
                <w:szCs w:val="16"/>
                <w:highlight w:val="yellow"/>
              </w:rPr>
              <w:t>)</w:t>
            </w:r>
          </w:p>
          <w:p w:rsidR="007163C3" w:rsidRPr="00F07416" w:rsidRDefault="007163C3">
            <w:pPr>
              <w:rPr>
                <w:rFonts w:ascii="Times New Roman" w:hAnsi="Times New Roman" w:cs="Times New Roman"/>
                <w:color w:val="595959" w:themeColor="text1" w:themeTint="A6"/>
                <w:sz w:val="28"/>
                <w:szCs w:val="16"/>
              </w:rPr>
            </w:pPr>
          </w:p>
          <w:p w:rsidR="00D26DB4" w:rsidRPr="00234973" w:rsidRDefault="00D26DB4">
            <w:pPr>
              <w:rPr>
                <w:rFonts w:ascii="Times New Roman" w:hAnsi="Times New Roman" w:cs="Times New Roman"/>
                <w:color w:val="595959" w:themeColor="text1" w:themeTint="A6"/>
                <w:szCs w:val="16"/>
              </w:rPr>
            </w:pPr>
          </w:p>
          <w:p w:rsidR="008427F4" w:rsidRPr="00234973" w:rsidRDefault="008427F4">
            <w:pPr>
              <w:rPr>
                <w:color w:val="595959" w:themeColor="text1" w:themeTint="A6"/>
              </w:rPr>
            </w:pPr>
            <w:r w:rsidRPr="00234973">
              <w:rPr>
                <w:rFonts w:ascii="Times New Roman" w:hAnsi="Times New Roman" w:cs="Times New Roman"/>
                <w:color w:val="595959" w:themeColor="text1" w:themeTint="A6"/>
                <w:szCs w:val="16"/>
                <w:highlight w:val="yellow"/>
              </w:rPr>
              <w:t>Also, this is the main time for the teaching of vocabulary</w:t>
            </w:r>
          </w:p>
          <w:p w:rsidR="007163C3" w:rsidRDefault="007163C3"/>
          <w:p w:rsidR="003A311C" w:rsidRDefault="003A311C"/>
        </w:tc>
        <w:tc>
          <w:tcPr>
            <w:tcW w:w="4788" w:type="dxa"/>
          </w:tcPr>
          <w:p w:rsidR="007163C3" w:rsidRDefault="007163C3"/>
        </w:tc>
        <w:tc>
          <w:tcPr>
            <w:tcW w:w="1596" w:type="dxa"/>
          </w:tcPr>
          <w:p w:rsidR="007163C3" w:rsidRDefault="007163C3">
            <w:r>
              <w:t>Time:</w:t>
            </w:r>
          </w:p>
        </w:tc>
      </w:tr>
      <w:tr w:rsidR="00821D4F" w:rsidTr="004F5EE7">
        <w:tc>
          <w:tcPr>
            <w:tcW w:w="3192" w:type="dxa"/>
          </w:tcPr>
          <w:p w:rsidR="007163C3" w:rsidRDefault="009F0C21">
            <w:r>
              <w:t>Practice Opportunity with feedback from peers and/or teacher</w:t>
            </w:r>
            <w:r w:rsidR="002A1ECB">
              <w:t xml:space="preserve"> (guided practice)</w:t>
            </w:r>
          </w:p>
          <w:p w:rsidR="007163C3" w:rsidRDefault="009436E8">
            <w:pPr>
              <w:rPr>
                <w:rFonts w:ascii="Times New Roman" w:hAnsi="Times New Roman" w:cs="Times New Roman"/>
                <w:color w:val="595959" w:themeColor="text1" w:themeTint="A6"/>
                <w:sz w:val="16"/>
                <w:szCs w:val="16"/>
              </w:rPr>
            </w:pPr>
            <w:r>
              <w:rPr>
                <w:rFonts w:ascii="Times New Roman" w:hAnsi="Times New Roman" w:cs="Times New Roman"/>
                <w:color w:val="595959" w:themeColor="text1" w:themeTint="A6"/>
                <w:sz w:val="16"/>
                <w:szCs w:val="16"/>
              </w:rPr>
              <w:t>P</w:t>
            </w:r>
            <w:r w:rsidRPr="00594235">
              <w:rPr>
                <w:rFonts w:ascii="Times New Roman" w:hAnsi="Times New Roman" w:cs="Times New Roman"/>
                <w:color w:val="595959" w:themeColor="text1" w:themeTint="A6"/>
                <w:sz w:val="16"/>
                <w:szCs w:val="16"/>
              </w:rPr>
              <w:t>aired or group activities and discussion that will provide fee</w:t>
            </w:r>
            <w:r>
              <w:rPr>
                <w:rFonts w:ascii="Times New Roman" w:hAnsi="Times New Roman" w:cs="Times New Roman"/>
                <w:color w:val="595959" w:themeColor="text1" w:themeTint="A6"/>
                <w:sz w:val="16"/>
                <w:szCs w:val="16"/>
              </w:rPr>
              <w:t>dback from peers and/or teacher.</w:t>
            </w:r>
          </w:p>
          <w:p w:rsidR="007163C3" w:rsidRDefault="007163C3"/>
        </w:tc>
        <w:tc>
          <w:tcPr>
            <w:tcW w:w="4788" w:type="dxa"/>
          </w:tcPr>
          <w:p w:rsidR="007163C3" w:rsidRDefault="007163C3"/>
        </w:tc>
        <w:tc>
          <w:tcPr>
            <w:tcW w:w="1596" w:type="dxa"/>
          </w:tcPr>
          <w:p w:rsidR="007163C3" w:rsidRDefault="007163C3">
            <w:r>
              <w:t>Time:</w:t>
            </w:r>
          </w:p>
        </w:tc>
      </w:tr>
      <w:tr w:rsidR="00821D4F" w:rsidTr="004F5EE7">
        <w:tc>
          <w:tcPr>
            <w:tcW w:w="3192" w:type="dxa"/>
          </w:tcPr>
          <w:p w:rsidR="009436E8" w:rsidRDefault="004F7610">
            <w:r>
              <w:t>Differentiated Instruction</w:t>
            </w:r>
            <w:r w:rsidR="009F0C21">
              <w:t xml:space="preserve">: </w:t>
            </w:r>
          </w:p>
          <w:p w:rsidR="004F7610" w:rsidRDefault="009F0C21">
            <w:pPr>
              <w:rPr>
                <w:rFonts w:ascii="Times New Roman" w:hAnsi="Times New Roman" w:cs="Times New Roman"/>
                <w:color w:val="595959" w:themeColor="text1" w:themeTint="A6"/>
                <w:sz w:val="16"/>
                <w:szCs w:val="16"/>
              </w:rPr>
            </w:pPr>
            <w:r w:rsidRPr="009436E8">
              <w:rPr>
                <w:rFonts w:ascii="Times New Roman" w:hAnsi="Times New Roman" w:cs="Times New Roman"/>
                <w:color w:val="595959" w:themeColor="text1" w:themeTint="A6"/>
                <w:sz w:val="16"/>
                <w:szCs w:val="16"/>
              </w:rPr>
              <w:t>Address ELLs, Students with difficulties, and Advanced students.  Remember content, process, product.</w:t>
            </w:r>
          </w:p>
          <w:p w:rsidR="00C725EE" w:rsidRDefault="00C725EE"/>
        </w:tc>
        <w:tc>
          <w:tcPr>
            <w:tcW w:w="4788" w:type="dxa"/>
          </w:tcPr>
          <w:p w:rsidR="004F7610" w:rsidRDefault="004F7610"/>
        </w:tc>
        <w:tc>
          <w:tcPr>
            <w:tcW w:w="1596" w:type="dxa"/>
          </w:tcPr>
          <w:p w:rsidR="004F7610" w:rsidRDefault="004F7610"/>
        </w:tc>
      </w:tr>
      <w:tr w:rsidR="00821D4F" w:rsidTr="004F5EE7">
        <w:tc>
          <w:tcPr>
            <w:tcW w:w="3192" w:type="dxa"/>
          </w:tcPr>
          <w:p w:rsidR="009F0C21" w:rsidRPr="003061D4" w:rsidRDefault="009F0C21">
            <w:pPr>
              <w:rPr>
                <w:sz w:val="20"/>
              </w:rPr>
            </w:pPr>
            <w:r>
              <w:t>What higher order thinking will the students be practicing during this teaching strategy?</w:t>
            </w:r>
            <w:r w:rsidR="003061D4">
              <w:t xml:space="preserve"> </w:t>
            </w:r>
            <w:r w:rsidR="003061D4" w:rsidRPr="003061D4">
              <w:rPr>
                <w:sz w:val="20"/>
                <w:highlight w:val="yellow"/>
              </w:rPr>
              <w:t>(elaboration - how are students going to explain and expound on their learning during the lesson)</w:t>
            </w:r>
          </w:p>
          <w:p w:rsidR="00A43477" w:rsidRDefault="00A43477" w:rsidP="003061D4"/>
        </w:tc>
        <w:tc>
          <w:tcPr>
            <w:tcW w:w="4788" w:type="dxa"/>
          </w:tcPr>
          <w:p w:rsidR="009F0C21" w:rsidRDefault="009F0C21"/>
        </w:tc>
        <w:tc>
          <w:tcPr>
            <w:tcW w:w="1596" w:type="dxa"/>
          </w:tcPr>
          <w:p w:rsidR="009F0C21" w:rsidRDefault="009F0C21"/>
        </w:tc>
      </w:tr>
      <w:tr w:rsidR="00821D4F" w:rsidTr="004F5EE7">
        <w:tc>
          <w:tcPr>
            <w:tcW w:w="3192" w:type="dxa"/>
          </w:tcPr>
          <w:p w:rsidR="002A1ECB" w:rsidRDefault="002A1ECB">
            <w:r>
              <w:t>Formative Assessment</w:t>
            </w:r>
          </w:p>
        </w:tc>
        <w:tc>
          <w:tcPr>
            <w:tcW w:w="4788" w:type="dxa"/>
          </w:tcPr>
          <w:p w:rsidR="002A1ECB" w:rsidRDefault="002A1ECB"/>
        </w:tc>
        <w:tc>
          <w:tcPr>
            <w:tcW w:w="1596" w:type="dxa"/>
          </w:tcPr>
          <w:p w:rsidR="002A1ECB" w:rsidRDefault="002A1ECB"/>
        </w:tc>
      </w:tr>
      <w:tr w:rsidR="00E33452" w:rsidTr="00D168A5">
        <w:tc>
          <w:tcPr>
            <w:tcW w:w="3192" w:type="dxa"/>
            <w:shd w:val="clear" w:color="auto" w:fill="FBD4B4" w:themeFill="accent6" w:themeFillTint="66"/>
          </w:tcPr>
          <w:p w:rsidR="00E33452" w:rsidRDefault="009F0C21">
            <w:r>
              <w:t>Objective question 2</w:t>
            </w:r>
            <w:r w:rsidR="00D168A5">
              <w:t xml:space="preserve"> </w:t>
            </w:r>
            <w:r w:rsidR="00D168A5" w:rsidRPr="000F7503">
              <w:rPr>
                <w:highlight w:val="yellow"/>
              </w:rPr>
              <w:t xml:space="preserve">(Lesson </w:t>
            </w:r>
            <w:r w:rsidR="00B21A2D">
              <w:rPr>
                <w:highlight w:val="yellow"/>
              </w:rPr>
              <w:t>2</w:t>
            </w:r>
            <w:r w:rsidR="00D168A5" w:rsidRPr="000F7503">
              <w:rPr>
                <w:highlight w:val="yellow"/>
              </w:rPr>
              <w:t>)</w:t>
            </w:r>
          </w:p>
          <w:p w:rsidR="009436E8" w:rsidRPr="00594235" w:rsidRDefault="009436E8" w:rsidP="009436E8">
            <w:pPr>
              <w:rPr>
                <w:color w:val="595959" w:themeColor="text1" w:themeTint="A6"/>
              </w:rPr>
            </w:pPr>
            <w:r w:rsidRPr="00594235">
              <w:rPr>
                <w:rFonts w:ascii="Times New Roman" w:hAnsi="Times New Roman" w:cs="Times New Roman"/>
                <w:color w:val="595959" w:themeColor="text1" w:themeTint="A6"/>
                <w:sz w:val="16"/>
                <w:szCs w:val="20"/>
              </w:rPr>
              <w:t>(Now think – What do the students need to know to be able to answer this question at the end of the lesson?)</w:t>
            </w:r>
          </w:p>
          <w:p w:rsidR="00E33452" w:rsidRDefault="00E33452"/>
          <w:p w:rsidR="001544F7" w:rsidRDefault="001544F7"/>
        </w:tc>
        <w:tc>
          <w:tcPr>
            <w:tcW w:w="6384" w:type="dxa"/>
            <w:gridSpan w:val="2"/>
            <w:shd w:val="clear" w:color="auto" w:fill="FBD4B4" w:themeFill="accent6" w:themeFillTint="66"/>
          </w:tcPr>
          <w:p w:rsidR="00E33452" w:rsidRDefault="00B21A2D" w:rsidP="00FE308F">
            <w:r w:rsidRPr="00B21A2D">
              <w:rPr>
                <w:highlight w:val="yellow"/>
              </w:rPr>
              <w:t>Rewrite th</w:t>
            </w:r>
            <w:r w:rsidR="00FE308F">
              <w:rPr>
                <w:highlight w:val="yellow"/>
              </w:rPr>
              <w:t>e objective question and answer</w:t>
            </w:r>
            <w:r w:rsidRPr="00B21A2D">
              <w:rPr>
                <w:highlight w:val="yellow"/>
              </w:rPr>
              <w:t>.</w:t>
            </w:r>
          </w:p>
        </w:tc>
      </w:tr>
      <w:tr w:rsidR="00821D4F" w:rsidTr="004E1E8C">
        <w:tc>
          <w:tcPr>
            <w:tcW w:w="3192" w:type="dxa"/>
          </w:tcPr>
          <w:p w:rsidR="009F0C21" w:rsidRDefault="009F0C21" w:rsidP="009F0C21">
            <w:r>
              <w:t>Instruction and/or Inquiry based learning strategy</w:t>
            </w:r>
          </w:p>
          <w:p w:rsidR="00FE308F" w:rsidRDefault="00FE308F" w:rsidP="00FE308F">
            <w:pPr>
              <w:rPr>
                <w:rFonts w:ascii="Times New Roman" w:hAnsi="Times New Roman" w:cs="Times New Roman"/>
                <w:color w:val="595959" w:themeColor="text1" w:themeTint="A6"/>
                <w:szCs w:val="16"/>
              </w:rPr>
            </w:pPr>
            <w:r w:rsidRPr="00234973">
              <w:rPr>
                <w:rFonts w:ascii="Times New Roman" w:hAnsi="Times New Roman" w:cs="Times New Roman"/>
                <w:color w:val="595959" w:themeColor="text1" w:themeTint="A6"/>
                <w:szCs w:val="16"/>
                <w:highlight w:val="yellow"/>
              </w:rPr>
              <w:t>(Explanation and Modeling)</w:t>
            </w:r>
          </w:p>
          <w:p w:rsidR="00FE308F" w:rsidRDefault="00FE308F" w:rsidP="00FE308F">
            <w:pPr>
              <w:rPr>
                <w:rFonts w:ascii="Times New Roman" w:hAnsi="Times New Roman" w:cs="Times New Roman"/>
                <w:color w:val="595959" w:themeColor="text1" w:themeTint="A6"/>
                <w:szCs w:val="16"/>
              </w:rPr>
            </w:pPr>
          </w:p>
          <w:p w:rsidR="00FE308F" w:rsidRPr="00234973" w:rsidRDefault="00FE308F" w:rsidP="00FE308F">
            <w:pPr>
              <w:rPr>
                <w:rFonts w:ascii="Times New Roman" w:hAnsi="Times New Roman" w:cs="Times New Roman"/>
                <w:color w:val="595959" w:themeColor="text1" w:themeTint="A6"/>
                <w:szCs w:val="16"/>
              </w:rPr>
            </w:pPr>
          </w:p>
          <w:p w:rsidR="00FE308F" w:rsidRPr="00234973" w:rsidRDefault="00FE308F" w:rsidP="00FE308F">
            <w:pPr>
              <w:rPr>
                <w:color w:val="595959" w:themeColor="text1" w:themeTint="A6"/>
              </w:rPr>
            </w:pPr>
            <w:r w:rsidRPr="00234973">
              <w:rPr>
                <w:rFonts w:ascii="Times New Roman" w:hAnsi="Times New Roman" w:cs="Times New Roman"/>
                <w:color w:val="595959" w:themeColor="text1" w:themeTint="A6"/>
                <w:szCs w:val="16"/>
                <w:highlight w:val="yellow"/>
              </w:rPr>
              <w:t>Also, this is the main time for the teaching of vocabulary</w:t>
            </w:r>
          </w:p>
          <w:p w:rsidR="00E33452" w:rsidRDefault="00E33452">
            <w:pPr>
              <w:rPr>
                <w:color w:val="595959" w:themeColor="text1" w:themeTint="A6"/>
                <w:sz w:val="20"/>
              </w:rPr>
            </w:pPr>
          </w:p>
          <w:p w:rsidR="00DF7501" w:rsidRPr="003135B3" w:rsidRDefault="00DF7501">
            <w:pPr>
              <w:rPr>
                <w:color w:val="595959" w:themeColor="text1" w:themeTint="A6"/>
                <w:sz w:val="20"/>
              </w:rPr>
            </w:pPr>
          </w:p>
        </w:tc>
        <w:tc>
          <w:tcPr>
            <w:tcW w:w="4788" w:type="dxa"/>
          </w:tcPr>
          <w:p w:rsidR="00E33452" w:rsidRDefault="00E33452"/>
        </w:tc>
        <w:tc>
          <w:tcPr>
            <w:tcW w:w="1596" w:type="dxa"/>
          </w:tcPr>
          <w:p w:rsidR="00E33452" w:rsidRDefault="00E33452">
            <w:r>
              <w:t>Time:</w:t>
            </w:r>
          </w:p>
          <w:p w:rsidR="00E33452" w:rsidRDefault="00E33452"/>
          <w:p w:rsidR="00E33452" w:rsidRDefault="00E33452"/>
        </w:tc>
      </w:tr>
      <w:tr w:rsidR="00821D4F" w:rsidTr="0016437D">
        <w:tc>
          <w:tcPr>
            <w:tcW w:w="3192" w:type="dxa"/>
          </w:tcPr>
          <w:p w:rsidR="009F0C21" w:rsidRDefault="009F0C21" w:rsidP="009F0C21">
            <w:r>
              <w:t>Practice Opportunity with feedback from peers and/or teacher</w:t>
            </w:r>
          </w:p>
          <w:p w:rsidR="009436E8" w:rsidRPr="009436E8" w:rsidRDefault="009436E8" w:rsidP="009436E8">
            <w:pPr>
              <w:rPr>
                <w:color w:val="595959" w:themeColor="text1" w:themeTint="A6"/>
              </w:rPr>
            </w:pPr>
            <w:r>
              <w:rPr>
                <w:rFonts w:ascii="Times New Roman" w:hAnsi="Times New Roman" w:cs="Times New Roman"/>
                <w:color w:val="595959" w:themeColor="text1" w:themeTint="A6"/>
                <w:sz w:val="16"/>
                <w:szCs w:val="16"/>
              </w:rPr>
              <w:t>P</w:t>
            </w:r>
            <w:r w:rsidRPr="00594235">
              <w:rPr>
                <w:rFonts w:ascii="Times New Roman" w:hAnsi="Times New Roman" w:cs="Times New Roman"/>
                <w:color w:val="595959" w:themeColor="text1" w:themeTint="A6"/>
                <w:sz w:val="16"/>
                <w:szCs w:val="16"/>
              </w:rPr>
              <w:t>aired or group activities and discussion that will provide fee</w:t>
            </w:r>
            <w:r>
              <w:rPr>
                <w:rFonts w:ascii="Times New Roman" w:hAnsi="Times New Roman" w:cs="Times New Roman"/>
                <w:color w:val="595959" w:themeColor="text1" w:themeTint="A6"/>
                <w:sz w:val="16"/>
                <w:szCs w:val="16"/>
              </w:rPr>
              <w:t>dback from peers and/or teacher.</w:t>
            </w:r>
          </w:p>
          <w:p w:rsidR="00E33452" w:rsidRDefault="00E33452"/>
        </w:tc>
        <w:tc>
          <w:tcPr>
            <w:tcW w:w="4788" w:type="dxa"/>
          </w:tcPr>
          <w:p w:rsidR="00E33452" w:rsidRDefault="00E33452"/>
        </w:tc>
        <w:tc>
          <w:tcPr>
            <w:tcW w:w="1596" w:type="dxa"/>
          </w:tcPr>
          <w:p w:rsidR="00E33452" w:rsidRDefault="00E33452">
            <w:r>
              <w:t>Time:</w:t>
            </w:r>
          </w:p>
          <w:p w:rsidR="00E33452" w:rsidRDefault="00E33452"/>
          <w:p w:rsidR="00E33452" w:rsidRDefault="00E33452"/>
        </w:tc>
      </w:tr>
      <w:tr w:rsidR="00821D4F" w:rsidTr="0016437D">
        <w:tc>
          <w:tcPr>
            <w:tcW w:w="3192" w:type="dxa"/>
          </w:tcPr>
          <w:p w:rsidR="009436E8" w:rsidRDefault="009F0C21">
            <w:r>
              <w:t xml:space="preserve">Differentiated Instruction: </w:t>
            </w:r>
          </w:p>
          <w:p w:rsidR="004F7610" w:rsidRDefault="009436E8">
            <w:pPr>
              <w:rPr>
                <w:rFonts w:ascii="Times New Roman" w:hAnsi="Times New Roman" w:cs="Times New Roman"/>
                <w:color w:val="595959" w:themeColor="text1" w:themeTint="A6"/>
                <w:sz w:val="16"/>
                <w:szCs w:val="16"/>
              </w:rPr>
            </w:pPr>
            <w:r w:rsidRPr="009436E8">
              <w:rPr>
                <w:rFonts w:ascii="Times New Roman" w:hAnsi="Times New Roman" w:cs="Times New Roman"/>
                <w:color w:val="595959" w:themeColor="text1" w:themeTint="A6"/>
                <w:sz w:val="16"/>
                <w:szCs w:val="16"/>
              </w:rPr>
              <w:t>Address ELLs, Students with difficulties, and Advanced students.  Remember content, process, product.</w:t>
            </w:r>
          </w:p>
          <w:p w:rsidR="00C725EE" w:rsidRDefault="00C725EE"/>
        </w:tc>
        <w:tc>
          <w:tcPr>
            <w:tcW w:w="4788" w:type="dxa"/>
          </w:tcPr>
          <w:p w:rsidR="004F7610" w:rsidRDefault="004F7610"/>
        </w:tc>
        <w:tc>
          <w:tcPr>
            <w:tcW w:w="1596" w:type="dxa"/>
          </w:tcPr>
          <w:p w:rsidR="004F7610" w:rsidRDefault="004F7610"/>
        </w:tc>
      </w:tr>
      <w:tr w:rsidR="00821D4F" w:rsidTr="0016437D">
        <w:tc>
          <w:tcPr>
            <w:tcW w:w="3192" w:type="dxa"/>
          </w:tcPr>
          <w:p w:rsidR="00A43477" w:rsidRPr="00C242A3" w:rsidRDefault="009F0C21" w:rsidP="005B438D">
            <w:pPr>
              <w:rPr>
                <w:sz w:val="20"/>
              </w:rPr>
            </w:pPr>
            <w:r>
              <w:t xml:space="preserve">What higher order thinking will the students be practicing during this teaching strategy?  </w:t>
            </w:r>
            <w:r w:rsidR="00C242A3" w:rsidRPr="003061D4">
              <w:rPr>
                <w:sz w:val="20"/>
                <w:highlight w:val="yellow"/>
              </w:rPr>
              <w:t>(elaboration - how are students going to explain and expound on their learning during the lesson)</w:t>
            </w:r>
          </w:p>
        </w:tc>
        <w:tc>
          <w:tcPr>
            <w:tcW w:w="4788" w:type="dxa"/>
          </w:tcPr>
          <w:p w:rsidR="009F0C21" w:rsidRDefault="009F0C21"/>
        </w:tc>
        <w:tc>
          <w:tcPr>
            <w:tcW w:w="1596" w:type="dxa"/>
          </w:tcPr>
          <w:p w:rsidR="009F0C21" w:rsidRDefault="009F0C21"/>
        </w:tc>
      </w:tr>
      <w:tr w:rsidR="00821D4F" w:rsidTr="00A54E36">
        <w:tc>
          <w:tcPr>
            <w:tcW w:w="3192" w:type="dxa"/>
          </w:tcPr>
          <w:p w:rsidR="00E33452" w:rsidRDefault="009F0C21">
            <w:r>
              <w:t>Formative Assessment</w:t>
            </w:r>
          </w:p>
        </w:tc>
        <w:tc>
          <w:tcPr>
            <w:tcW w:w="4788" w:type="dxa"/>
          </w:tcPr>
          <w:p w:rsidR="00E33452" w:rsidRDefault="00E33452"/>
        </w:tc>
        <w:tc>
          <w:tcPr>
            <w:tcW w:w="1596" w:type="dxa"/>
          </w:tcPr>
          <w:p w:rsidR="00E33452" w:rsidRDefault="00E33452">
            <w:r>
              <w:t>Time:</w:t>
            </w:r>
          </w:p>
        </w:tc>
      </w:tr>
      <w:tr w:rsidR="00B21A2D" w:rsidTr="00392FA3">
        <w:tc>
          <w:tcPr>
            <w:tcW w:w="3192" w:type="dxa"/>
            <w:shd w:val="clear" w:color="auto" w:fill="FBD4B4" w:themeFill="accent6" w:themeFillTint="66"/>
          </w:tcPr>
          <w:p w:rsidR="00B21A2D" w:rsidRDefault="00B21A2D" w:rsidP="00392FA3">
            <w:r>
              <w:t xml:space="preserve">Objective question 3 </w:t>
            </w:r>
            <w:r w:rsidRPr="000F7503">
              <w:rPr>
                <w:highlight w:val="yellow"/>
              </w:rPr>
              <w:t xml:space="preserve">(Lesson </w:t>
            </w:r>
            <w:r>
              <w:rPr>
                <w:highlight w:val="yellow"/>
              </w:rPr>
              <w:t>3</w:t>
            </w:r>
            <w:r w:rsidRPr="000F7503">
              <w:rPr>
                <w:highlight w:val="yellow"/>
              </w:rPr>
              <w:t>)</w:t>
            </w:r>
          </w:p>
          <w:p w:rsidR="00B21A2D" w:rsidRPr="001544F7" w:rsidRDefault="00B21A2D" w:rsidP="00392FA3">
            <w:pPr>
              <w:rPr>
                <w:rFonts w:ascii="Times New Roman" w:hAnsi="Times New Roman" w:cs="Times New Roman"/>
                <w:color w:val="595959" w:themeColor="text1" w:themeTint="A6"/>
                <w:sz w:val="16"/>
                <w:szCs w:val="20"/>
              </w:rPr>
            </w:pPr>
            <w:r w:rsidRPr="00594235">
              <w:rPr>
                <w:rFonts w:ascii="Times New Roman" w:hAnsi="Times New Roman" w:cs="Times New Roman"/>
                <w:color w:val="595959" w:themeColor="text1" w:themeTint="A6"/>
                <w:sz w:val="16"/>
                <w:szCs w:val="20"/>
              </w:rPr>
              <w:t>(Now think – What do the students need to know to be able to answer this question at the end of the lesson?)</w:t>
            </w:r>
            <w:r>
              <w:rPr>
                <w:rFonts w:ascii="Times New Roman" w:hAnsi="Times New Roman" w:cs="Times New Roman"/>
                <w:color w:val="595959" w:themeColor="text1" w:themeTint="A6"/>
                <w:sz w:val="16"/>
                <w:szCs w:val="20"/>
              </w:rPr>
              <w:t xml:space="preserve"> </w:t>
            </w:r>
          </w:p>
        </w:tc>
        <w:tc>
          <w:tcPr>
            <w:tcW w:w="6384" w:type="dxa"/>
            <w:gridSpan w:val="2"/>
            <w:shd w:val="clear" w:color="auto" w:fill="FBD4B4" w:themeFill="accent6" w:themeFillTint="66"/>
          </w:tcPr>
          <w:p w:rsidR="00B21A2D" w:rsidRDefault="00B21A2D" w:rsidP="00FE308F">
            <w:r w:rsidRPr="00B21A2D">
              <w:rPr>
                <w:highlight w:val="yellow"/>
              </w:rPr>
              <w:t>Rewrite the objective question and answer.</w:t>
            </w:r>
          </w:p>
        </w:tc>
      </w:tr>
      <w:tr w:rsidR="00B21A2D" w:rsidTr="00392FA3">
        <w:tc>
          <w:tcPr>
            <w:tcW w:w="3192" w:type="dxa"/>
          </w:tcPr>
          <w:p w:rsidR="00B21A2D" w:rsidRDefault="00B21A2D" w:rsidP="00392FA3">
            <w:r>
              <w:t>Instruction and/or Inquiry based learning strategy</w:t>
            </w:r>
          </w:p>
          <w:p w:rsidR="00FE308F" w:rsidRDefault="00FE308F" w:rsidP="00FE308F">
            <w:pPr>
              <w:rPr>
                <w:rFonts w:ascii="Times New Roman" w:hAnsi="Times New Roman" w:cs="Times New Roman"/>
                <w:color w:val="595959" w:themeColor="text1" w:themeTint="A6"/>
                <w:szCs w:val="16"/>
              </w:rPr>
            </w:pPr>
            <w:r w:rsidRPr="00234973">
              <w:rPr>
                <w:rFonts w:ascii="Times New Roman" w:hAnsi="Times New Roman" w:cs="Times New Roman"/>
                <w:color w:val="595959" w:themeColor="text1" w:themeTint="A6"/>
                <w:szCs w:val="16"/>
                <w:highlight w:val="yellow"/>
              </w:rPr>
              <w:t>(Explanation and Modeling)</w:t>
            </w:r>
          </w:p>
          <w:p w:rsidR="00FE308F" w:rsidRDefault="00FE308F" w:rsidP="00FE308F">
            <w:pPr>
              <w:rPr>
                <w:rFonts w:ascii="Times New Roman" w:hAnsi="Times New Roman" w:cs="Times New Roman"/>
                <w:color w:val="595959" w:themeColor="text1" w:themeTint="A6"/>
                <w:szCs w:val="16"/>
              </w:rPr>
            </w:pPr>
          </w:p>
          <w:p w:rsidR="00FE308F" w:rsidRPr="00234973" w:rsidRDefault="00FE308F" w:rsidP="00FE308F">
            <w:pPr>
              <w:rPr>
                <w:rFonts w:ascii="Times New Roman" w:hAnsi="Times New Roman" w:cs="Times New Roman"/>
                <w:color w:val="595959" w:themeColor="text1" w:themeTint="A6"/>
                <w:szCs w:val="16"/>
              </w:rPr>
            </w:pPr>
          </w:p>
          <w:p w:rsidR="00FE308F" w:rsidRPr="00234973" w:rsidRDefault="00FE308F" w:rsidP="00FE308F">
            <w:pPr>
              <w:rPr>
                <w:color w:val="595959" w:themeColor="text1" w:themeTint="A6"/>
              </w:rPr>
            </w:pPr>
            <w:r w:rsidRPr="00234973">
              <w:rPr>
                <w:rFonts w:ascii="Times New Roman" w:hAnsi="Times New Roman" w:cs="Times New Roman"/>
                <w:color w:val="595959" w:themeColor="text1" w:themeTint="A6"/>
                <w:szCs w:val="16"/>
                <w:highlight w:val="yellow"/>
              </w:rPr>
              <w:t>Also, this is the main time for the teaching of vocabulary</w:t>
            </w:r>
          </w:p>
          <w:p w:rsidR="00B21A2D" w:rsidRDefault="00B21A2D" w:rsidP="00392FA3"/>
        </w:tc>
        <w:tc>
          <w:tcPr>
            <w:tcW w:w="4788" w:type="dxa"/>
          </w:tcPr>
          <w:p w:rsidR="00B21A2D" w:rsidRDefault="00B21A2D" w:rsidP="00392FA3"/>
        </w:tc>
        <w:tc>
          <w:tcPr>
            <w:tcW w:w="1596" w:type="dxa"/>
          </w:tcPr>
          <w:p w:rsidR="00B21A2D" w:rsidRDefault="00B21A2D" w:rsidP="00392FA3">
            <w:r>
              <w:t>Time:</w:t>
            </w:r>
          </w:p>
        </w:tc>
      </w:tr>
      <w:tr w:rsidR="00B21A2D" w:rsidTr="00392FA3">
        <w:tc>
          <w:tcPr>
            <w:tcW w:w="3192" w:type="dxa"/>
          </w:tcPr>
          <w:p w:rsidR="00B21A2D" w:rsidRDefault="00B21A2D" w:rsidP="00392FA3">
            <w:r>
              <w:t>Practice Opportunity with feedback from peers and/or teacher (guided practice)</w:t>
            </w:r>
          </w:p>
          <w:p w:rsidR="00B21A2D" w:rsidRDefault="00B21A2D" w:rsidP="00392FA3">
            <w:pPr>
              <w:rPr>
                <w:rFonts w:ascii="Times New Roman" w:hAnsi="Times New Roman" w:cs="Times New Roman"/>
                <w:color w:val="595959" w:themeColor="text1" w:themeTint="A6"/>
                <w:sz w:val="16"/>
                <w:szCs w:val="16"/>
              </w:rPr>
            </w:pPr>
            <w:r>
              <w:rPr>
                <w:rFonts w:ascii="Times New Roman" w:hAnsi="Times New Roman" w:cs="Times New Roman"/>
                <w:color w:val="595959" w:themeColor="text1" w:themeTint="A6"/>
                <w:sz w:val="16"/>
                <w:szCs w:val="16"/>
              </w:rPr>
              <w:t>P</w:t>
            </w:r>
            <w:r w:rsidRPr="00594235">
              <w:rPr>
                <w:rFonts w:ascii="Times New Roman" w:hAnsi="Times New Roman" w:cs="Times New Roman"/>
                <w:color w:val="595959" w:themeColor="text1" w:themeTint="A6"/>
                <w:sz w:val="16"/>
                <w:szCs w:val="16"/>
              </w:rPr>
              <w:t>aired or group activities and discussion that will provide fee</w:t>
            </w:r>
            <w:r>
              <w:rPr>
                <w:rFonts w:ascii="Times New Roman" w:hAnsi="Times New Roman" w:cs="Times New Roman"/>
                <w:color w:val="595959" w:themeColor="text1" w:themeTint="A6"/>
                <w:sz w:val="16"/>
                <w:szCs w:val="16"/>
              </w:rPr>
              <w:t>dback from peers and/or teacher.</w:t>
            </w:r>
          </w:p>
          <w:p w:rsidR="00B21A2D" w:rsidRDefault="00B21A2D" w:rsidP="00FE308F"/>
        </w:tc>
        <w:tc>
          <w:tcPr>
            <w:tcW w:w="4788" w:type="dxa"/>
          </w:tcPr>
          <w:p w:rsidR="00B21A2D" w:rsidRDefault="00B21A2D" w:rsidP="00392FA3"/>
        </w:tc>
        <w:tc>
          <w:tcPr>
            <w:tcW w:w="1596" w:type="dxa"/>
          </w:tcPr>
          <w:p w:rsidR="00B21A2D" w:rsidRDefault="00B21A2D" w:rsidP="00392FA3">
            <w:r>
              <w:t>Time:</w:t>
            </w:r>
          </w:p>
        </w:tc>
      </w:tr>
      <w:tr w:rsidR="00B21A2D" w:rsidTr="00392FA3">
        <w:tc>
          <w:tcPr>
            <w:tcW w:w="3192" w:type="dxa"/>
          </w:tcPr>
          <w:p w:rsidR="00B21A2D" w:rsidRDefault="00B21A2D" w:rsidP="00392FA3">
            <w:r>
              <w:t xml:space="preserve">Differentiated Instruction: </w:t>
            </w:r>
          </w:p>
          <w:p w:rsidR="00B21A2D" w:rsidRDefault="00B21A2D" w:rsidP="00392FA3">
            <w:pPr>
              <w:rPr>
                <w:rFonts w:ascii="Times New Roman" w:hAnsi="Times New Roman" w:cs="Times New Roman"/>
                <w:color w:val="595959" w:themeColor="text1" w:themeTint="A6"/>
                <w:sz w:val="16"/>
                <w:szCs w:val="16"/>
              </w:rPr>
            </w:pPr>
            <w:r w:rsidRPr="009436E8">
              <w:rPr>
                <w:rFonts w:ascii="Times New Roman" w:hAnsi="Times New Roman" w:cs="Times New Roman"/>
                <w:color w:val="595959" w:themeColor="text1" w:themeTint="A6"/>
                <w:sz w:val="16"/>
                <w:szCs w:val="16"/>
              </w:rPr>
              <w:t>Address ELLs, Students with difficulties, and Advanced students.  Remember content, process, product.</w:t>
            </w:r>
          </w:p>
          <w:p w:rsidR="00B21A2D" w:rsidRDefault="00B21A2D" w:rsidP="00392FA3"/>
        </w:tc>
        <w:tc>
          <w:tcPr>
            <w:tcW w:w="4788" w:type="dxa"/>
          </w:tcPr>
          <w:p w:rsidR="00B21A2D" w:rsidRDefault="00B21A2D" w:rsidP="00392FA3"/>
        </w:tc>
        <w:tc>
          <w:tcPr>
            <w:tcW w:w="1596" w:type="dxa"/>
          </w:tcPr>
          <w:p w:rsidR="00B21A2D" w:rsidRDefault="00B21A2D" w:rsidP="00392FA3"/>
        </w:tc>
      </w:tr>
      <w:tr w:rsidR="00B21A2D" w:rsidTr="00392FA3">
        <w:tc>
          <w:tcPr>
            <w:tcW w:w="3192" w:type="dxa"/>
          </w:tcPr>
          <w:p w:rsidR="00B21A2D" w:rsidRPr="003061D4" w:rsidRDefault="00B21A2D" w:rsidP="00392FA3">
            <w:pPr>
              <w:rPr>
                <w:sz w:val="20"/>
              </w:rPr>
            </w:pPr>
            <w:r>
              <w:t xml:space="preserve">What higher order thinking will the students be practicing during this teaching strategy? </w:t>
            </w:r>
            <w:r w:rsidRPr="003061D4">
              <w:rPr>
                <w:sz w:val="20"/>
                <w:highlight w:val="yellow"/>
              </w:rPr>
              <w:t>(elaboration - how are students going to explain and expound on their learning during the lesson)</w:t>
            </w:r>
          </w:p>
          <w:p w:rsidR="00B21A2D" w:rsidRDefault="00B21A2D" w:rsidP="00392FA3"/>
        </w:tc>
        <w:tc>
          <w:tcPr>
            <w:tcW w:w="4788" w:type="dxa"/>
          </w:tcPr>
          <w:p w:rsidR="00B21A2D" w:rsidRDefault="00B21A2D" w:rsidP="00392FA3"/>
        </w:tc>
        <w:tc>
          <w:tcPr>
            <w:tcW w:w="1596" w:type="dxa"/>
          </w:tcPr>
          <w:p w:rsidR="00B21A2D" w:rsidRDefault="00B21A2D" w:rsidP="00392FA3"/>
        </w:tc>
      </w:tr>
      <w:tr w:rsidR="00B21A2D" w:rsidTr="00392FA3">
        <w:tc>
          <w:tcPr>
            <w:tcW w:w="3192" w:type="dxa"/>
          </w:tcPr>
          <w:p w:rsidR="00B21A2D" w:rsidRDefault="00B21A2D" w:rsidP="00392FA3">
            <w:r>
              <w:t>Formative Assessment</w:t>
            </w:r>
          </w:p>
        </w:tc>
        <w:tc>
          <w:tcPr>
            <w:tcW w:w="4788" w:type="dxa"/>
          </w:tcPr>
          <w:p w:rsidR="00B21A2D" w:rsidRDefault="00B21A2D" w:rsidP="00392FA3"/>
        </w:tc>
        <w:tc>
          <w:tcPr>
            <w:tcW w:w="1596" w:type="dxa"/>
          </w:tcPr>
          <w:p w:rsidR="00B21A2D" w:rsidRDefault="00B21A2D" w:rsidP="00392FA3"/>
        </w:tc>
      </w:tr>
      <w:tr w:rsidR="00B21A2D" w:rsidTr="00392FA3">
        <w:tc>
          <w:tcPr>
            <w:tcW w:w="3192" w:type="dxa"/>
            <w:shd w:val="clear" w:color="auto" w:fill="FBD4B4" w:themeFill="accent6" w:themeFillTint="66"/>
          </w:tcPr>
          <w:p w:rsidR="00B21A2D" w:rsidRDefault="00B21A2D" w:rsidP="00392FA3">
            <w:r>
              <w:t xml:space="preserve">Objective question 4 </w:t>
            </w:r>
            <w:r w:rsidRPr="000F7503">
              <w:rPr>
                <w:highlight w:val="yellow"/>
              </w:rPr>
              <w:t xml:space="preserve">(Lesson </w:t>
            </w:r>
            <w:r>
              <w:rPr>
                <w:highlight w:val="yellow"/>
              </w:rPr>
              <w:t>4</w:t>
            </w:r>
            <w:r w:rsidRPr="000F7503">
              <w:rPr>
                <w:highlight w:val="yellow"/>
              </w:rPr>
              <w:t>)</w:t>
            </w:r>
          </w:p>
          <w:p w:rsidR="00B21A2D" w:rsidRDefault="00B21A2D" w:rsidP="00392FA3">
            <w:pPr>
              <w:rPr>
                <w:rFonts w:ascii="Times New Roman" w:hAnsi="Times New Roman" w:cs="Times New Roman"/>
                <w:color w:val="595959" w:themeColor="text1" w:themeTint="A6"/>
                <w:sz w:val="16"/>
                <w:szCs w:val="20"/>
              </w:rPr>
            </w:pPr>
            <w:r w:rsidRPr="00594235">
              <w:rPr>
                <w:rFonts w:ascii="Times New Roman" w:hAnsi="Times New Roman" w:cs="Times New Roman"/>
                <w:color w:val="595959" w:themeColor="text1" w:themeTint="A6"/>
                <w:sz w:val="16"/>
                <w:szCs w:val="20"/>
              </w:rPr>
              <w:t>(Now think – What do the students need to know to be able to answer this question at the end of the lesson?)</w:t>
            </w:r>
            <w:r>
              <w:rPr>
                <w:rFonts w:ascii="Times New Roman" w:hAnsi="Times New Roman" w:cs="Times New Roman"/>
                <w:color w:val="595959" w:themeColor="text1" w:themeTint="A6"/>
                <w:sz w:val="16"/>
                <w:szCs w:val="20"/>
              </w:rPr>
              <w:t xml:space="preserve"> </w:t>
            </w:r>
          </w:p>
          <w:p w:rsidR="00B21A2D" w:rsidRDefault="00B21A2D" w:rsidP="00392FA3"/>
        </w:tc>
        <w:tc>
          <w:tcPr>
            <w:tcW w:w="6384" w:type="dxa"/>
            <w:gridSpan w:val="2"/>
            <w:shd w:val="clear" w:color="auto" w:fill="FBD4B4" w:themeFill="accent6" w:themeFillTint="66"/>
          </w:tcPr>
          <w:p w:rsidR="00B21A2D" w:rsidRDefault="00B21A2D" w:rsidP="00FE308F">
            <w:r w:rsidRPr="00B21A2D">
              <w:rPr>
                <w:highlight w:val="yellow"/>
              </w:rPr>
              <w:t>Rewrite the objective question and answer.</w:t>
            </w:r>
          </w:p>
        </w:tc>
      </w:tr>
      <w:tr w:rsidR="00B21A2D" w:rsidTr="00392FA3">
        <w:tc>
          <w:tcPr>
            <w:tcW w:w="3192" w:type="dxa"/>
          </w:tcPr>
          <w:p w:rsidR="00B21A2D" w:rsidRDefault="00B21A2D" w:rsidP="00392FA3">
            <w:r>
              <w:t>Instruction and/or Inquiry based learning strategy</w:t>
            </w:r>
          </w:p>
          <w:p w:rsidR="00FE308F" w:rsidRDefault="00FE308F" w:rsidP="00FE308F">
            <w:pPr>
              <w:rPr>
                <w:rFonts w:ascii="Times New Roman" w:hAnsi="Times New Roman" w:cs="Times New Roman"/>
                <w:color w:val="595959" w:themeColor="text1" w:themeTint="A6"/>
                <w:szCs w:val="16"/>
              </w:rPr>
            </w:pPr>
            <w:r w:rsidRPr="00234973">
              <w:rPr>
                <w:rFonts w:ascii="Times New Roman" w:hAnsi="Times New Roman" w:cs="Times New Roman"/>
                <w:color w:val="595959" w:themeColor="text1" w:themeTint="A6"/>
                <w:szCs w:val="16"/>
                <w:highlight w:val="yellow"/>
              </w:rPr>
              <w:t>(Explanation and Modeling)</w:t>
            </w:r>
          </w:p>
          <w:p w:rsidR="00FE308F" w:rsidRDefault="00FE308F" w:rsidP="00FE308F">
            <w:pPr>
              <w:rPr>
                <w:rFonts w:ascii="Times New Roman" w:hAnsi="Times New Roman" w:cs="Times New Roman"/>
                <w:color w:val="595959" w:themeColor="text1" w:themeTint="A6"/>
                <w:szCs w:val="16"/>
              </w:rPr>
            </w:pPr>
          </w:p>
          <w:p w:rsidR="00FE308F" w:rsidRPr="00234973" w:rsidRDefault="00FE308F" w:rsidP="00FE308F">
            <w:pPr>
              <w:rPr>
                <w:rFonts w:ascii="Times New Roman" w:hAnsi="Times New Roman" w:cs="Times New Roman"/>
                <w:color w:val="595959" w:themeColor="text1" w:themeTint="A6"/>
                <w:szCs w:val="16"/>
              </w:rPr>
            </w:pPr>
          </w:p>
          <w:p w:rsidR="00B21A2D" w:rsidRPr="00FE308F" w:rsidRDefault="00FE308F" w:rsidP="00392FA3">
            <w:pPr>
              <w:rPr>
                <w:color w:val="595959" w:themeColor="text1" w:themeTint="A6"/>
              </w:rPr>
            </w:pPr>
            <w:r w:rsidRPr="00234973">
              <w:rPr>
                <w:rFonts w:ascii="Times New Roman" w:hAnsi="Times New Roman" w:cs="Times New Roman"/>
                <w:color w:val="595959" w:themeColor="text1" w:themeTint="A6"/>
                <w:szCs w:val="16"/>
                <w:highlight w:val="yellow"/>
              </w:rPr>
              <w:lastRenderedPageBreak/>
              <w:t>Also, this is the main time for the teaching of vocabulary</w:t>
            </w:r>
          </w:p>
          <w:p w:rsidR="00B21A2D" w:rsidRDefault="00B21A2D" w:rsidP="00392FA3"/>
        </w:tc>
        <w:tc>
          <w:tcPr>
            <w:tcW w:w="4788" w:type="dxa"/>
          </w:tcPr>
          <w:p w:rsidR="00B21A2D" w:rsidRDefault="00B21A2D" w:rsidP="00392FA3"/>
        </w:tc>
        <w:tc>
          <w:tcPr>
            <w:tcW w:w="1596" w:type="dxa"/>
          </w:tcPr>
          <w:p w:rsidR="00B21A2D" w:rsidRDefault="00B21A2D" w:rsidP="00392FA3">
            <w:r>
              <w:t>Time:</w:t>
            </w:r>
          </w:p>
        </w:tc>
      </w:tr>
      <w:tr w:rsidR="00B21A2D" w:rsidTr="00392FA3">
        <w:tc>
          <w:tcPr>
            <w:tcW w:w="3192" w:type="dxa"/>
          </w:tcPr>
          <w:p w:rsidR="00B21A2D" w:rsidRDefault="00B21A2D" w:rsidP="00392FA3">
            <w:r>
              <w:t>Practice Opportunity with feedback from peers and/or teacher (guided practice)</w:t>
            </w:r>
          </w:p>
          <w:p w:rsidR="00B21A2D" w:rsidRDefault="00B21A2D" w:rsidP="00392FA3">
            <w:pPr>
              <w:rPr>
                <w:rFonts w:ascii="Times New Roman" w:hAnsi="Times New Roman" w:cs="Times New Roman"/>
                <w:color w:val="595959" w:themeColor="text1" w:themeTint="A6"/>
                <w:sz w:val="16"/>
                <w:szCs w:val="16"/>
              </w:rPr>
            </w:pPr>
            <w:r>
              <w:rPr>
                <w:rFonts w:ascii="Times New Roman" w:hAnsi="Times New Roman" w:cs="Times New Roman"/>
                <w:color w:val="595959" w:themeColor="text1" w:themeTint="A6"/>
                <w:sz w:val="16"/>
                <w:szCs w:val="16"/>
              </w:rPr>
              <w:t>P</w:t>
            </w:r>
            <w:r w:rsidRPr="00594235">
              <w:rPr>
                <w:rFonts w:ascii="Times New Roman" w:hAnsi="Times New Roman" w:cs="Times New Roman"/>
                <w:color w:val="595959" w:themeColor="text1" w:themeTint="A6"/>
                <w:sz w:val="16"/>
                <w:szCs w:val="16"/>
              </w:rPr>
              <w:t>aired or group activities and discussion that will provide fee</w:t>
            </w:r>
            <w:r>
              <w:rPr>
                <w:rFonts w:ascii="Times New Roman" w:hAnsi="Times New Roman" w:cs="Times New Roman"/>
                <w:color w:val="595959" w:themeColor="text1" w:themeTint="A6"/>
                <w:sz w:val="16"/>
                <w:szCs w:val="16"/>
              </w:rPr>
              <w:t>dback from peers and/or teacher.</w:t>
            </w:r>
          </w:p>
          <w:p w:rsidR="00B21A2D" w:rsidRDefault="00B21A2D" w:rsidP="00FE308F"/>
        </w:tc>
        <w:tc>
          <w:tcPr>
            <w:tcW w:w="4788" w:type="dxa"/>
          </w:tcPr>
          <w:p w:rsidR="00B21A2D" w:rsidRDefault="00B21A2D" w:rsidP="00392FA3"/>
        </w:tc>
        <w:tc>
          <w:tcPr>
            <w:tcW w:w="1596" w:type="dxa"/>
          </w:tcPr>
          <w:p w:rsidR="00B21A2D" w:rsidRDefault="00B21A2D" w:rsidP="00392FA3">
            <w:r>
              <w:t>Time:</w:t>
            </w:r>
          </w:p>
        </w:tc>
      </w:tr>
      <w:tr w:rsidR="00B21A2D" w:rsidTr="00392FA3">
        <w:tc>
          <w:tcPr>
            <w:tcW w:w="3192" w:type="dxa"/>
          </w:tcPr>
          <w:p w:rsidR="00B21A2D" w:rsidRDefault="00B21A2D" w:rsidP="00392FA3">
            <w:r>
              <w:t xml:space="preserve">Differentiated Instruction: </w:t>
            </w:r>
          </w:p>
          <w:p w:rsidR="00B21A2D" w:rsidRDefault="00B21A2D" w:rsidP="00392FA3">
            <w:pPr>
              <w:rPr>
                <w:rFonts w:ascii="Times New Roman" w:hAnsi="Times New Roman" w:cs="Times New Roman"/>
                <w:color w:val="595959" w:themeColor="text1" w:themeTint="A6"/>
                <w:sz w:val="16"/>
                <w:szCs w:val="16"/>
              </w:rPr>
            </w:pPr>
            <w:r w:rsidRPr="009436E8">
              <w:rPr>
                <w:rFonts w:ascii="Times New Roman" w:hAnsi="Times New Roman" w:cs="Times New Roman"/>
                <w:color w:val="595959" w:themeColor="text1" w:themeTint="A6"/>
                <w:sz w:val="16"/>
                <w:szCs w:val="16"/>
              </w:rPr>
              <w:t>Address ELLs, Students with difficulties, and Advanced students.  Remember content, process, product.</w:t>
            </w:r>
          </w:p>
          <w:p w:rsidR="00B21A2D" w:rsidRDefault="00B21A2D" w:rsidP="00392FA3"/>
        </w:tc>
        <w:tc>
          <w:tcPr>
            <w:tcW w:w="4788" w:type="dxa"/>
          </w:tcPr>
          <w:p w:rsidR="00B21A2D" w:rsidRDefault="00B21A2D" w:rsidP="00392FA3"/>
        </w:tc>
        <w:tc>
          <w:tcPr>
            <w:tcW w:w="1596" w:type="dxa"/>
          </w:tcPr>
          <w:p w:rsidR="00B21A2D" w:rsidRDefault="00B21A2D" w:rsidP="00392FA3"/>
        </w:tc>
      </w:tr>
      <w:tr w:rsidR="00B21A2D" w:rsidTr="00392FA3">
        <w:tc>
          <w:tcPr>
            <w:tcW w:w="3192" w:type="dxa"/>
          </w:tcPr>
          <w:p w:rsidR="00B21A2D" w:rsidRPr="003061D4" w:rsidRDefault="00B21A2D" w:rsidP="00392FA3">
            <w:pPr>
              <w:rPr>
                <w:sz w:val="20"/>
              </w:rPr>
            </w:pPr>
            <w:r>
              <w:t xml:space="preserve">What higher order thinking will the students be practicing during this teaching strategy? </w:t>
            </w:r>
            <w:r w:rsidRPr="003061D4">
              <w:rPr>
                <w:sz w:val="20"/>
                <w:highlight w:val="yellow"/>
              </w:rPr>
              <w:t>(elaboration - how are students going to explain and expound on their learning during the lesson)</w:t>
            </w:r>
          </w:p>
          <w:p w:rsidR="00B21A2D" w:rsidRDefault="00B21A2D" w:rsidP="00392FA3"/>
        </w:tc>
        <w:tc>
          <w:tcPr>
            <w:tcW w:w="4788" w:type="dxa"/>
          </w:tcPr>
          <w:p w:rsidR="00B21A2D" w:rsidRDefault="00B21A2D" w:rsidP="00392FA3"/>
        </w:tc>
        <w:tc>
          <w:tcPr>
            <w:tcW w:w="1596" w:type="dxa"/>
          </w:tcPr>
          <w:p w:rsidR="00B21A2D" w:rsidRDefault="00B21A2D" w:rsidP="00392FA3"/>
        </w:tc>
      </w:tr>
      <w:tr w:rsidR="00B21A2D" w:rsidTr="00392FA3">
        <w:tc>
          <w:tcPr>
            <w:tcW w:w="3192" w:type="dxa"/>
          </w:tcPr>
          <w:p w:rsidR="00B21A2D" w:rsidRDefault="00B21A2D" w:rsidP="00392FA3">
            <w:r>
              <w:t>Formative Assessment</w:t>
            </w:r>
          </w:p>
        </w:tc>
        <w:tc>
          <w:tcPr>
            <w:tcW w:w="4788" w:type="dxa"/>
          </w:tcPr>
          <w:p w:rsidR="00B21A2D" w:rsidRDefault="00B21A2D" w:rsidP="00392FA3"/>
        </w:tc>
        <w:tc>
          <w:tcPr>
            <w:tcW w:w="1596" w:type="dxa"/>
          </w:tcPr>
          <w:p w:rsidR="00B21A2D" w:rsidRDefault="00B21A2D" w:rsidP="00392FA3"/>
        </w:tc>
      </w:tr>
      <w:tr w:rsidR="00B21A2D" w:rsidTr="00392FA3">
        <w:tc>
          <w:tcPr>
            <w:tcW w:w="3192" w:type="dxa"/>
            <w:shd w:val="clear" w:color="auto" w:fill="FBD4B4" w:themeFill="accent6" w:themeFillTint="66"/>
          </w:tcPr>
          <w:p w:rsidR="00B21A2D" w:rsidRDefault="00B21A2D" w:rsidP="00392FA3">
            <w:r>
              <w:t xml:space="preserve">Objective question 5 </w:t>
            </w:r>
            <w:r w:rsidRPr="000F7503">
              <w:rPr>
                <w:highlight w:val="yellow"/>
              </w:rPr>
              <w:t xml:space="preserve">(Lesson </w:t>
            </w:r>
            <w:r>
              <w:rPr>
                <w:highlight w:val="yellow"/>
              </w:rPr>
              <w:t>5</w:t>
            </w:r>
            <w:r w:rsidRPr="000F7503">
              <w:rPr>
                <w:highlight w:val="yellow"/>
              </w:rPr>
              <w:t>)</w:t>
            </w:r>
          </w:p>
          <w:p w:rsidR="00B21A2D" w:rsidRDefault="00B21A2D" w:rsidP="00392FA3">
            <w:pPr>
              <w:rPr>
                <w:rFonts w:ascii="Times New Roman" w:hAnsi="Times New Roman" w:cs="Times New Roman"/>
                <w:color w:val="595959" w:themeColor="text1" w:themeTint="A6"/>
                <w:sz w:val="16"/>
                <w:szCs w:val="20"/>
              </w:rPr>
            </w:pPr>
            <w:r w:rsidRPr="00594235">
              <w:rPr>
                <w:rFonts w:ascii="Times New Roman" w:hAnsi="Times New Roman" w:cs="Times New Roman"/>
                <w:color w:val="595959" w:themeColor="text1" w:themeTint="A6"/>
                <w:sz w:val="16"/>
                <w:szCs w:val="20"/>
              </w:rPr>
              <w:t>(Now think – What do the students need to know to be able to answer this question at the end of the lesson?)</w:t>
            </w:r>
            <w:r>
              <w:rPr>
                <w:rFonts w:ascii="Times New Roman" w:hAnsi="Times New Roman" w:cs="Times New Roman"/>
                <w:color w:val="595959" w:themeColor="text1" w:themeTint="A6"/>
                <w:sz w:val="16"/>
                <w:szCs w:val="20"/>
              </w:rPr>
              <w:t xml:space="preserve"> </w:t>
            </w:r>
          </w:p>
          <w:p w:rsidR="00B21A2D" w:rsidRDefault="00B21A2D" w:rsidP="00392FA3"/>
        </w:tc>
        <w:tc>
          <w:tcPr>
            <w:tcW w:w="6384" w:type="dxa"/>
            <w:gridSpan w:val="2"/>
            <w:shd w:val="clear" w:color="auto" w:fill="FBD4B4" w:themeFill="accent6" w:themeFillTint="66"/>
          </w:tcPr>
          <w:p w:rsidR="00B21A2D" w:rsidRDefault="00B21A2D" w:rsidP="00FE308F">
            <w:r w:rsidRPr="00B21A2D">
              <w:rPr>
                <w:highlight w:val="yellow"/>
              </w:rPr>
              <w:t>Rewrite the objective question and answer.</w:t>
            </w:r>
          </w:p>
        </w:tc>
      </w:tr>
      <w:tr w:rsidR="00B21A2D" w:rsidTr="00392FA3">
        <w:tc>
          <w:tcPr>
            <w:tcW w:w="3192" w:type="dxa"/>
          </w:tcPr>
          <w:p w:rsidR="00B21A2D" w:rsidRDefault="00B21A2D" w:rsidP="00392FA3">
            <w:r>
              <w:t>Instruction and/or Inquiry based learning strategy</w:t>
            </w:r>
          </w:p>
          <w:p w:rsidR="00FE308F" w:rsidRDefault="00FE308F" w:rsidP="00FE308F">
            <w:pPr>
              <w:rPr>
                <w:rFonts w:ascii="Times New Roman" w:hAnsi="Times New Roman" w:cs="Times New Roman"/>
                <w:color w:val="595959" w:themeColor="text1" w:themeTint="A6"/>
                <w:szCs w:val="16"/>
              </w:rPr>
            </w:pPr>
            <w:r w:rsidRPr="00234973">
              <w:rPr>
                <w:rFonts w:ascii="Times New Roman" w:hAnsi="Times New Roman" w:cs="Times New Roman"/>
                <w:color w:val="595959" w:themeColor="text1" w:themeTint="A6"/>
                <w:szCs w:val="16"/>
                <w:highlight w:val="yellow"/>
              </w:rPr>
              <w:t>(Ex</w:t>
            </w:r>
            <w:r w:rsidR="00F07416">
              <w:rPr>
                <w:rFonts w:ascii="Times New Roman" w:hAnsi="Times New Roman" w:cs="Times New Roman"/>
                <w:color w:val="595959" w:themeColor="text1" w:themeTint="A6"/>
                <w:szCs w:val="16"/>
                <w:highlight w:val="yellow"/>
              </w:rPr>
              <w:t>p</w:t>
            </w:r>
            <w:r w:rsidRPr="00234973">
              <w:rPr>
                <w:rFonts w:ascii="Times New Roman" w:hAnsi="Times New Roman" w:cs="Times New Roman"/>
                <w:color w:val="595959" w:themeColor="text1" w:themeTint="A6"/>
                <w:szCs w:val="16"/>
                <w:highlight w:val="yellow"/>
              </w:rPr>
              <w:t>lanation and Modeling)</w:t>
            </w:r>
          </w:p>
          <w:p w:rsidR="00FE308F" w:rsidRDefault="00FE308F" w:rsidP="00FE308F">
            <w:pPr>
              <w:rPr>
                <w:rFonts w:ascii="Times New Roman" w:hAnsi="Times New Roman" w:cs="Times New Roman"/>
                <w:color w:val="595959" w:themeColor="text1" w:themeTint="A6"/>
                <w:szCs w:val="16"/>
              </w:rPr>
            </w:pPr>
          </w:p>
          <w:p w:rsidR="00FE308F" w:rsidRPr="00234973" w:rsidRDefault="00FE308F" w:rsidP="00FE308F">
            <w:pPr>
              <w:rPr>
                <w:rFonts w:ascii="Times New Roman" w:hAnsi="Times New Roman" w:cs="Times New Roman"/>
                <w:color w:val="595959" w:themeColor="text1" w:themeTint="A6"/>
                <w:szCs w:val="16"/>
              </w:rPr>
            </w:pPr>
          </w:p>
          <w:p w:rsidR="00B21A2D" w:rsidRPr="00FE308F" w:rsidRDefault="00FE308F" w:rsidP="00392FA3">
            <w:pPr>
              <w:rPr>
                <w:color w:val="595959" w:themeColor="text1" w:themeTint="A6"/>
              </w:rPr>
            </w:pPr>
            <w:r w:rsidRPr="00234973">
              <w:rPr>
                <w:rFonts w:ascii="Times New Roman" w:hAnsi="Times New Roman" w:cs="Times New Roman"/>
                <w:color w:val="595959" w:themeColor="text1" w:themeTint="A6"/>
                <w:szCs w:val="16"/>
                <w:highlight w:val="yellow"/>
              </w:rPr>
              <w:t>Also, this is the main time for the teaching of vocabulary</w:t>
            </w:r>
          </w:p>
          <w:p w:rsidR="00B21A2D" w:rsidRDefault="00B21A2D" w:rsidP="00392FA3"/>
        </w:tc>
        <w:tc>
          <w:tcPr>
            <w:tcW w:w="4788" w:type="dxa"/>
          </w:tcPr>
          <w:p w:rsidR="00B21A2D" w:rsidRDefault="00B21A2D" w:rsidP="00392FA3"/>
        </w:tc>
        <w:tc>
          <w:tcPr>
            <w:tcW w:w="1596" w:type="dxa"/>
          </w:tcPr>
          <w:p w:rsidR="00B21A2D" w:rsidRDefault="00B21A2D" w:rsidP="00392FA3">
            <w:r>
              <w:t>Time:</w:t>
            </w:r>
          </w:p>
        </w:tc>
      </w:tr>
      <w:tr w:rsidR="00B21A2D" w:rsidTr="00392FA3">
        <w:tc>
          <w:tcPr>
            <w:tcW w:w="3192" w:type="dxa"/>
          </w:tcPr>
          <w:p w:rsidR="00B21A2D" w:rsidRDefault="00B21A2D" w:rsidP="00392FA3">
            <w:r>
              <w:t>Practice Opportunity with feedback from peers and/or teacher (guided practice)</w:t>
            </w:r>
          </w:p>
          <w:p w:rsidR="00B21A2D" w:rsidRDefault="00B21A2D" w:rsidP="00392FA3">
            <w:pPr>
              <w:rPr>
                <w:rFonts w:ascii="Times New Roman" w:hAnsi="Times New Roman" w:cs="Times New Roman"/>
                <w:color w:val="595959" w:themeColor="text1" w:themeTint="A6"/>
                <w:sz w:val="16"/>
                <w:szCs w:val="16"/>
              </w:rPr>
            </w:pPr>
            <w:r>
              <w:rPr>
                <w:rFonts w:ascii="Times New Roman" w:hAnsi="Times New Roman" w:cs="Times New Roman"/>
                <w:color w:val="595959" w:themeColor="text1" w:themeTint="A6"/>
                <w:sz w:val="16"/>
                <w:szCs w:val="16"/>
              </w:rPr>
              <w:t>P</w:t>
            </w:r>
            <w:r w:rsidRPr="00594235">
              <w:rPr>
                <w:rFonts w:ascii="Times New Roman" w:hAnsi="Times New Roman" w:cs="Times New Roman"/>
                <w:color w:val="595959" w:themeColor="text1" w:themeTint="A6"/>
                <w:sz w:val="16"/>
                <w:szCs w:val="16"/>
              </w:rPr>
              <w:t>aired or group activities and discussion that will provide fee</w:t>
            </w:r>
            <w:r>
              <w:rPr>
                <w:rFonts w:ascii="Times New Roman" w:hAnsi="Times New Roman" w:cs="Times New Roman"/>
                <w:color w:val="595959" w:themeColor="text1" w:themeTint="A6"/>
                <w:sz w:val="16"/>
                <w:szCs w:val="16"/>
              </w:rPr>
              <w:t>dback from peers and/or teacher.</w:t>
            </w:r>
          </w:p>
          <w:p w:rsidR="00B21A2D" w:rsidRDefault="00B21A2D" w:rsidP="00FE308F"/>
        </w:tc>
        <w:tc>
          <w:tcPr>
            <w:tcW w:w="4788" w:type="dxa"/>
          </w:tcPr>
          <w:p w:rsidR="00B21A2D" w:rsidRDefault="00B21A2D" w:rsidP="00392FA3"/>
        </w:tc>
        <w:tc>
          <w:tcPr>
            <w:tcW w:w="1596" w:type="dxa"/>
          </w:tcPr>
          <w:p w:rsidR="00B21A2D" w:rsidRDefault="00B21A2D" w:rsidP="00392FA3">
            <w:r>
              <w:t>Time:</w:t>
            </w:r>
          </w:p>
        </w:tc>
      </w:tr>
      <w:tr w:rsidR="00B21A2D" w:rsidTr="00392FA3">
        <w:tc>
          <w:tcPr>
            <w:tcW w:w="3192" w:type="dxa"/>
          </w:tcPr>
          <w:p w:rsidR="00B21A2D" w:rsidRDefault="00B21A2D" w:rsidP="00392FA3">
            <w:r>
              <w:t xml:space="preserve">Differentiated Instruction: </w:t>
            </w:r>
          </w:p>
          <w:p w:rsidR="00B21A2D" w:rsidRDefault="00B21A2D" w:rsidP="00392FA3">
            <w:pPr>
              <w:rPr>
                <w:rFonts w:ascii="Times New Roman" w:hAnsi="Times New Roman" w:cs="Times New Roman"/>
                <w:color w:val="595959" w:themeColor="text1" w:themeTint="A6"/>
                <w:sz w:val="16"/>
                <w:szCs w:val="16"/>
              </w:rPr>
            </w:pPr>
            <w:r w:rsidRPr="009436E8">
              <w:rPr>
                <w:rFonts w:ascii="Times New Roman" w:hAnsi="Times New Roman" w:cs="Times New Roman"/>
                <w:color w:val="595959" w:themeColor="text1" w:themeTint="A6"/>
                <w:sz w:val="16"/>
                <w:szCs w:val="16"/>
              </w:rPr>
              <w:t>Address ELLs, Students with difficulties, and Advanced students.  Remember content, process, product.</w:t>
            </w:r>
          </w:p>
          <w:p w:rsidR="00B21A2D" w:rsidRDefault="00B21A2D" w:rsidP="00392FA3"/>
          <w:p w:rsidR="00CF0D34" w:rsidRDefault="00CF0D34" w:rsidP="00392FA3"/>
        </w:tc>
        <w:tc>
          <w:tcPr>
            <w:tcW w:w="4788" w:type="dxa"/>
          </w:tcPr>
          <w:p w:rsidR="00B21A2D" w:rsidRDefault="00B21A2D" w:rsidP="00392FA3"/>
        </w:tc>
        <w:tc>
          <w:tcPr>
            <w:tcW w:w="1596" w:type="dxa"/>
          </w:tcPr>
          <w:p w:rsidR="00B21A2D" w:rsidRDefault="00B21A2D" w:rsidP="00392FA3"/>
        </w:tc>
      </w:tr>
      <w:tr w:rsidR="00B21A2D" w:rsidTr="00392FA3">
        <w:tc>
          <w:tcPr>
            <w:tcW w:w="3192" w:type="dxa"/>
          </w:tcPr>
          <w:p w:rsidR="00B21A2D" w:rsidRPr="003061D4" w:rsidRDefault="00B21A2D" w:rsidP="00392FA3">
            <w:pPr>
              <w:rPr>
                <w:sz w:val="20"/>
              </w:rPr>
            </w:pPr>
            <w:r>
              <w:t xml:space="preserve">What higher order thinking will the students be practicing during this teaching strategy? </w:t>
            </w:r>
            <w:r w:rsidRPr="003061D4">
              <w:rPr>
                <w:sz w:val="20"/>
                <w:highlight w:val="yellow"/>
              </w:rPr>
              <w:t>(elaboration - how are students going to explain and expound on their learning during the lesson)</w:t>
            </w:r>
          </w:p>
          <w:p w:rsidR="00B21A2D" w:rsidRDefault="00B21A2D" w:rsidP="00392FA3"/>
          <w:p w:rsidR="00DF7501" w:rsidRDefault="00DF7501" w:rsidP="00392FA3"/>
        </w:tc>
        <w:tc>
          <w:tcPr>
            <w:tcW w:w="4788" w:type="dxa"/>
          </w:tcPr>
          <w:p w:rsidR="00B21A2D" w:rsidRDefault="00B21A2D" w:rsidP="00392FA3"/>
        </w:tc>
        <w:tc>
          <w:tcPr>
            <w:tcW w:w="1596" w:type="dxa"/>
          </w:tcPr>
          <w:p w:rsidR="00B21A2D" w:rsidRDefault="00B21A2D" w:rsidP="00392FA3"/>
        </w:tc>
      </w:tr>
      <w:tr w:rsidR="00B21A2D" w:rsidTr="00392FA3">
        <w:tc>
          <w:tcPr>
            <w:tcW w:w="3192" w:type="dxa"/>
          </w:tcPr>
          <w:p w:rsidR="00B21A2D" w:rsidRDefault="00B21A2D" w:rsidP="00392FA3">
            <w:r>
              <w:t>Formative Assessment</w:t>
            </w:r>
          </w:p>
        </w:tc>
        <w:tc>
          <w:tcPr>
            <w:tcW w:w="4788" w:type="dxa"/>
          </w:tcPr>
          <w:p w:rsidR="00B21A2D" w:rsidRDefault="00B21A2D" w:rsidP="00392FA3"/>
        </w:tc>
        <w:tc>
          <w:tcPr>
            <w:tcW w:w="1596" w:type="dxa"/>
          </w:tcPr>
          <w:p w:rsidR="00B21A2D" w:rsidRDefault="00B21A2D" w:rsidP="00392FA3"/>
        </w:tc>
      </w:tr>
      <w:tr w:rsidR="00821D4F" w:rsidTr="00B21A2D">
        <w:tc>
          <w:tcPr>
            <w:tcW w:w="3192" w:type="dxa"/>
            <w:shd w:val="clear" w:color="auto" w:fill="C2D69B" w:themeFill="accent3" w:themeFillTint="99"/>
          </w:tcPr>
          <w:p w:rsidR="00E33452" w:rsidRPr="009F0C21" w:rsidRDefault="009F0C21">
            <w:pPr>
              <w:rPr>
                <w:sz w:val="24"/>
                <w:szCs w:val="24"/>
              </w:rPr>
            </w:pPr>
            <w:r>
              <w:rPr>
                <w:sz w:val="24"/>
                <w:szCs w:val="24"/>
              </w:rPr>
              <w:t>Wrap up/Closure</w:t>
            </w:r>
          </w:p>
          <w:p w:rsidR="00055DB7" w:rsidRPr="00727988" w:rsidRDefault="009436E8">
            <w:pPr>
              <w:rPr>
                <w:color w:val="595959" w:themeColor="text1" w:themeTint="A6"/>
              </w:rPr>
            </w:pPr>
            <w:r>
              <w:rPr>
                <w:rFonts w:ascii="Times New Roman" w:hAnsi="Times New Roman" w:cs="Times New Roman"/>
                <w:color w:val="595959" w:themeColor="text1" w:themeTint="A6"/>
                <w:sz w:val="16"/>
                <w:szCs w:val="20"/>
              </w:rPr>
              <w:t>T</w:t>
            </w:r>
            <w:r w:rsidRPr="00594235">
              <w:rPr>
                <w:rFonts w:ascii="Times New Roman" w:hAnsi="Times New Roman" w:cs="Times New Roman"/>
                <w:color w:val="595959" w:themeColor="text1" w:themeTint="A6"/>
                <w:sz w:val="16"/>
                <w:szCs w:val="20"/>
              </w:rPr>
              <w:t>his step is extremely important!!!  The students need to actually answer</w:t>
            </w:r>
            <w:r>
              <w:rPr>
                <w:rFonts w:ascii="Times New Roman" w:hAnsi="Times New Roman" w:cs="Times New Roman"/>
                <w:color w:val="595959" w:themeColor="text1" w:themeTint="A6"/>
                <w:sz w:val="16"/>
                <w:szCs w:val="20"/>
              </w:rPr>
              <w:t xml:space="preserve"> the objectives that you started with</w:t>
            </w:r>
            <w:r w:rsidRPr="00594235">
              <w:rPr>
                <w:rFonts w:ascii="Times New Roman" w:hAnsi="Times New Roman" w:cs="Times New Roman"/>
                <w:color w:val="595959" w:themeColor="text1" w:themeTint="A6"/>
                <w:sz w:val="16"/>
                <w:szCs w:val="20"/>
              </w:rPr>
              <w:t xml:space="preserve">in this </w:t>
            </w:r>
            <w:r w:rsidRPr="00594235">
              <w:rPr>
                <w:rFonts w:ascii="Times New Roman" w:hAnsi="Times New Roman" w:cs="Times New Roman"/>
                <w:color w:val="595959" w:themeColor="text1" w:themeTint="A6"/>
                <w:sz w:val="16"/>
                <w:szCs w:val="20"/>
              </w:rPr>
              <w:lastRenderedPageBreak/>
              <w:t>unit.  Remember you wrote answers in the beginning that you wanted the students to answer when the lesson was completely finished.  Now, can they answer them – either orally or in written form?  There are creative ways to do this…..try to think of some.</w:t>
            </w:r>
          </w:p>
        </w:tc>
        <w:tc>
          <w:tcPr>
            <w:tcW w:w="4788" w:type="dxa"/>
            <w:shd w:val="clear" w:color="auto" w:fill="C2D69B" w:themeFill="accent3" w:themeFillTint="99"/>
          </w:tcPr>
          <w:p w:rsidR="00E33452" w:rsidRDefault="00E33452"/>
        </w:tc>
        <w:tc>
          <w:tcPr>
            <w:tcW w:w="1596" w:type="dxa"/>
            <w:shd w:val="clear" w:color="auto" w:fill="C2D69B" w:themeFill="accent3" w:themeFillTint="99"/>
          </w:tcPr>
          <w:p w:rsidR="00E33452" w:rsidRDefault="00E33452">
            <w:r>
              <w:t>Time:</w:t>
            </w:r>
          </w:p>
          <w:p w:rsidR="00E33452" w:rsidRDefault="00E33452"/>
          <w:p w:rsidR="00E33452" w:rsidRDefault="00E33452"/>
        </w:tc>
      </w:tr>
      <w:tr w:rsidR="00821D4F" w:rsidTr="00B21A2D">
        <w:tc>
          <w:tcPr>
            <w:tcW w:w="4067" w:type="dxa"/>
          </w:tcPr>
          <w:p w:rsidR="009436E8" w:rsidRDefault="009F0C21">
            <w:r>
              <w:lastRenderedPageBreak/>
              <w:t xml:space="preserve">Summative </w:t>
            </w:r>
            <w:r w:rsidR="00055DB7" w:rsidRPr="00055DB7">
              <w:t>Assessment</w:t>
            </w:r>
            <w:r w:rsidR="009436E8">
              <w:t xml:space="preserve"> </w:t>
            </w:r>
          </w:p>
          <w:p w:rsidR="00055DB7" w:rsidRPr="009436E8" w:rsidRDefault="002A1ECB">
            <w:pPr>
              <w:rPr>
                <w:rFonts w:ascii="Times New Roman" w:hAnsi="Times New Roman" w:cs="Times New Roman"/>
                <w:color w:val="595959" w:themeColor="text1" w:themeTint="A6"/>
                <w:sz w:val="16"/>
                <w:szCs w:val="16"/>
              </w:rPr>
            </w:pPr>
            <w:r w:rsidRPr="009436E8">
              <w:rPr>
                <w:rFonts w:ascii="Times New Roman" w:hAnsi="Times New Roman" w:cs="Times New Roman"/>
                <w:color w:val="595959" w:themeColor="text1" w:themeTint="A6"/>
                <w:sz w:val="16"/>
                <w:szCs w:val="16"/>
              </w:rPr>
              <w:t>How does this lesson fit with the summative assessment?</w:t>
            </w:r>
          </w:p>
          <w:p w:rsidR="00055DB7" w:rsidRPr="00055DB7" w:rsidRDefault="00055DB7">
            <w:pPr>
              <w:rPr>
                <w:b/>
              </w:rPr>
            </w:pPr>
          </w:p>
        </w:tc>
        <w:tc>
          <w:tcPr>
            <w:tcW w:w="3976" w:type="dxa"/>
          </w:tcPr>
          <w:p w:rsidR="00055DB7" w:rsidRDefault="00055DB7"/>
        </w:tc>
        <w:tc>
          <w:tcPr>
            <w:tcW w:w="1533" w:type="dxa"/>
          </w:tcPr>
          <w:p w:rsidR="00055DB7" w:rsidRDefault="009436E8">
            <w:r>
              <w:t>Time:</w:t>
            </w:r>
          </w:p>
        </w:tc>
      </w:tr>
      <w:tr w:rsidR="00821D4F" w:rsidTr="00B21A2D">
        <w:tc>
          <w:tcPr>
            <w:tcW w:w="4067" w:type="dxa"/>
          </w:tcPr>
          <w:p w:rsidR="009F0C21" w:rsidRDefault="005A5A9C">
            <w:r>
              <w:t>Remediation</w:t>
            </w:r>
          </w:p>
          <w:p w:rsidR="00C725EE" w:rsidRPr="00A43477" w:rsidRDefault="009436E8">
            <w:pPr>
              <w:rPr>
                <w:rFonts w:ascii="Times New Roman" w:hAnsi="Times New Roman" w:cs="Times New Roman"/>
                <w:color w:val="595959" w:themeColor="text1" w:themeTint="A6"/>
                <w:sz w:val="16"/>
                <w:szCs w:val="16"/>
              </w:rPr>
            </w:pPr>
            <w:r w:rsidRPr="00594235">
              <w:rPr>
                <w:rFonts w:ascii="Times New Roman" w:hAnsi="Times New Roman" w:cs="Times New Roman"/>
                <w:color w:val="595959" w:themeColor="text1" w:themeTint="A6"/>
                <w:sz w:val="16"/>
                <w:szCs w:val="16"/>
              </w:rPr>
              <w:t>What will you do with the students who do not meet the mastery measurement level?</w:t>
            </w:r>
          </w:p>
        </w:tc>
        <w:tc>
          <w:tcPr>
            <w:tcW w:w="3976" w:type="dxa"/>
          </w:tcPr>
          <w:p w:rsidR="009F0C21" w:rsidRDefault="009F0C21"/>
        </w:tc>
        <w:tc>
          <w:tcPr>
            <w:tcW w:w="1533" w:type="dxa"/>
          </w:tcPr>
          <w:p w:rsidR="009F0C21" w:rsidRDefault="009F0C21"/>
        </w:tc>
      </w:tr>
    </w:tbl>
    <w:p w:rsidR="00753A6F" w:rsidRDefault="00F07416">
      <w:r>
        <w:t>8</w:t>
      </w:r>
      <w:r w:rsidR="009436E8">
        <w:t>/</w:t>
      </w:r>
      <w:r>
        <w:t>5</w:t>
      </w:r>
      <w:r w:rsidR="005A5A9C">
        <w:t>/</w:t>
      </w:r>
      <w:r>
        <w:t>2014</w:t>
      </w:r>
    </w:p>
    <w:sectPr w:rsidR="00753A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78A" w:rsidRDefault="00C9078A" w:rsidP="002A1ECB">
      <w:pPr>
        <w:spacing w:after="0" w:line="240" w:lineRule="auto"/>
      </w:pPr>
      <w:r>
        <w:separator/>
      </w:r>
    </w:p>
  </w:endnote>
  <w:endnote w:type="continuationSeparator" w:id="0">
    <w:p w:rsidR="00C9078A" w:rsidRDefault="00C9078A" w:rsidP="002A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78A" w:rsidRDefault="00C9078A" w:rsidP="002A1ECB">
      <w:pPr>
        <w:spacing w:after="0" w:line="240" w:lineRule="auto"/>
      </w:pPr>
      <w:r>
        <w:separator/>
      </w:r>
    </w:p>
  </w:footnote>
  <w:footnote w:type="continuationSeparator" w:id="0">
    <w:p w:rsidR="00C9078A" w:rsidRDefault="00C9078A" w:rsidP="002A1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4"/>
        <w:szCs w:val="24"/>
      </w:rPr>
      <w:alias w:val="Title"/>
      <w:id w:val="77738743"/>
      <w:placeholder>
        <w:docPart w:val="692987A139EA4819ABC4F5DE22D3FAB8"/>
      </w:placeholder>
      <w:dataBinding w:prefixMappings="xmlns:ns0='http://schemas.openxmlformats.org/package/2006/metadata/core-properties' xmlns:ns1='http://purl.org/dc/elements/1.1/'" w:xpath="/ns0:coreProperties[1]/ns1:title[1]" w:storeItemID="{6C3C8BC8-F283-45AE-878A-BAB7291924A1}"/>
      <w:text/>
    </w:sdtPr>
    <w:sdtEndPr/>
    <w:sdtContent>
      <w:p w:rsidR="002A1ECB" w:rsidRDefault="002A1EC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A1ECB">
          <w:rPr>
            <w:b/>
            <w:sz w:val="24"/>
            <w:szCs w:val="24"/>
          </w:rPr>
          <w:t>Florida Southern College: Standards Based Lesson Plan</w:t>
        </w:r>
      </w:p>
    </w:sdtContent>
  </w:sdt>
  <w:p w:rsidR="002A1ECB" w:rsidRDefault="002A1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C3"/>
    <w:rsid w:val="00052AB6"/>
    <w:rsid w:val="00055DB7"/>
    <w:rsid w:val="000E5718"/>
    <w:rsid w:val="000F7503"/>
    <w:rsid w:val="001544F7"/>
    <w:rsid w:val="00165A36"/>
    <w:rsid w:val="001E0730"/>
    <w:rsid w:val="00234973"/>
    <w:rsid w:val="00273B47"/>
    <w:rsid w:val="002A1ECB"/>
    <w:rsid w:val="002C1197"/>
    <w:rsid w:val="002E43BA"/>
    <w:rsid w:val="003061D4"/>
    <w:rsid w:val="003135B3"/>
    <w:rsid w:val="0031540E"/>
    <w:rsid w:val="00345615"/>
    <w:rsid w:val="0039162A"/>
    <w:rsid w:val="003A311C"/>
    <w:rsid w:val="003F0830"/>
    <w:rsid w:val="003F26B0"/>
    <w:rsid w:val="00425253"/>
    <w:rsid w:val="0043688C"/>
    <w:rsid w:val="00453F9E"/>
    <w:rsid w:val="004D75CE"/>
    <w:rsid w:val="004F7610"/>
    <w:rsid w:val="005A5A9C"/>
    <w:rsid w:val="005B438D"/>
    <w:rsid w:val="005B4E79"/>
    <w:rsid w:val="00683FF4"/>
    <w:rsid w:val="006A7ECE"/>
    <w:rsid w:val="006C167A"/>
    <w:rsid w:val="006C4E73"/>
    <w:rsid w:val="006E1E13"/>
    <w:rsid w:val="007163C3"/>
    <w:rsid w:val="00727988"/>
    <w:rsid w:val="007431EB"/>
    <w:rsid w:val="00753A6F"/>
    <w:rsid w:val="007633D0"/>
    <w:rsid w:val="007812E1"/>
    <w:rsid w:val="007B10FE"/>
    <w:rsid w:val="007B648A"/>
    <w:rsid w:val="007D49B9"/>
    <w:rsid w:val="00807C3E"/>
    <w:rsid w:val="00821D4F"/>
    <w:rsid w:val="008427F4"/>
    <w:rsid w:val="008E2414"/>
    <w:rsid w:val="008F3600"/>
    <w:rsid w:val="009426F1"/>
    <w:rsid w:val="009436E8"/>
    <w:rsid w:val="009F0C21"/>
    <w:rsid w:val="009F6864"/>
    <w:rsid w:val="00A00A13"/>
    <w:rsid w:val="00A21701"/>
    <w:rsid w:val="00A23F7C"/>
    <w:rsid w:val="00A43477"/>
    <w:rsid w:val="00A60E62"/>
    <w:rsid w:val="00A77807"/>
    <w:rsid w:val="00AF4630"/>
    <w:rsid w:val="00B21A2D"/>
    <w:rsid w:val="00B270CF"/>
    <w:rsid w:val="00B409BA"/>
    <w:rsid w:val="00B67659"/>
    <w:rsid w:val="00B8716B"/>
    <w:rsid w:val="00BC1B0A"/>
    <w:rsid w:val="00BC1DDD"/>
    <w:rsid w:val="00C242A3"/>
    <w:rsid w:val="00C4369C"/>
    <w:rsid w:val="00C725EE"/>
    <w:rsid w:val="00C76B7E"/>
    <w:rsid w:val="00C83062"/>
    <w:rsid w:val="00C9078A"/>
    <w:rsid w:val="00CA6915"/>
    <w:rsid w:val="00CC1BCC"/>
    <w:rsid w:val="00CF0D34"/>
    <w:rsid w:val="00D01DEE"/>
    <w:rsid w:val="00D168A5"/>
    <w:rsid w:val="00D26DB4"/>
    <w:rsid w:val="00DB6E61"/>
    <w:rsid w:val="00DF7501"/>
    <w:rsid w:val="00E33452"/>
    <w:rsid w:val="00E46B80"/>
    <w:rsid w:val="00E707A4"/>
    <w:rsid w:val="00E8726E"/>
    <w:rsid w:val="00ED335C"/>
    <w:rsid w:val="00F03280"/>
    <w:rsid w:val="00F07416"/>
    <w:rsid w:val="00F07DC1"/>
    <w:rsid w:val="00F70439"/>
    <w:rsid w:val="00FE308F"/>
    <w:rsid w:val="00FF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9E68C-0F2E-4C59-83A6-46B5AE7C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CB"/>
    <w:rPr>
      <w:rFonts w:ascii="Tahoma" w:hAnsi="Tahoma" w:cs="Tahoma"/>
      <w:sz w:val="16"/>
      <w:szCs w:val="16"/>
    </w:rPr>
  </w:style>
  <w:style w:type="paragraph" w:styleId="Header">
    <w:name w:val="header"/>
    <w:basedOn w:val="Normal"/>
    <w:link w:val="HeaderChar"/>
    <w:uiPriority w:val="99"/>
    <w:unhideWhenUsed/>
    <w:rsid w:val="002A1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CB"/>
  </w:style>
  <w:style w:type="paragraph" w:styleId="Footer">
    <w:name w:val="footer"/>
    <w:basedOn w:val="Normal"/>
    <w:link w:val="FooterChar"/>
    <w:uiPriority w:val="99"/>
    <w:unhideWhenUsed/>
    <w:rsid w:val="002A1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CB"/>
  </w:style>
  <w:style w:type="character" w:styleId="Hyperlink">
    <w:name w:val="Hyperlink"/>
    <w:basedOn w:val="DefaultParagraphFont"/>
    <w:uiPriority w:val="99"/>
    <w:unhideWhenUsed/>
    <w:rsid w:val="00943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alms.org/Standards/FLStandard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2987A139EA4819ABC4F5DE22D3FAB8"/>
        <w:category>
          <w:name w:val="General"/>
          <w:gallery w:val="placeholder"/>
        </w:category>
        <w:types>
          <w:type w:val="bbPlcHdr"/>
        </w:types>
        <w:behaviors>
          <w:behavior w:val="content"/>
        </w:behaviors>
        <w:guid w:val="{CDAA0D5A-7F15-405E-BA37-EAC94D58C04B}"/>
      </w:docPartPr>
      <w:docPartBody>
        <w:p w:rsidR="00D56CDD" w:rsidRDefault="009F2721" w:rsidP="009F2721">
          <w:pPr>
            <w:pStyle w:val="692987A139EA4819ABC4F5DE22D3FAB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21"/>
    <w:rsid w:val="00355A2A"/>
    <w:rsid w:val="00602396"/>
    <w:rsid w:val="006F3ADC"/>
    <w:rsid w:val="0071085E"/>
    <w:rsid w:val="009F2721"/>
    <w:rsid w:val="00BA01F7"/>
    <w:rsid w:val="00C64614"/>
    <w:rsid w:val="00D56CDD"/>
    <w:rsid w:val="00E00082"/>
    <w:rsid w:val="00E56865"/>
    <w:rsid w:val="00F9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2987A139EA4819ABC4F5DE22D3FAB8">
    <w:name w:val="692987A139EA4819ABC4F5DE22D3FAB8"/>
    <w:rsid w:val="009F2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Florida Southern College: Standards Based Lesson Plan</vt:lpstr>
    </vt:vector>
  </TitlesOfParts>
  <Company>Microsoft</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Southern College: Standards Based Lesson Plan</dc:title>
  <dc:creator>Rakes, Lori C</dc:creator>
  <cp:lastModifiedBy>Skinner, Suzanne V</cp:lastModifiedBy>
  <cp:revision>2</cp:revision>
  <cp:lastPrinted>2014-07-22T21:23:00Z</cp:lastPrinted>
  <dcterms:created xsi:type="dcterms:W3CDTF">2016-11-01T18:36:00Z</dcterms:created>
  <dcterms:modified xsi:type="dcterms:W3CDTF">2016-11-01T18:36:00Z</dcterms:modified>
</cp:coreProperties>
</file>